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E" w:rsidRDefault="00BC570E" w:rsidP="00BC570E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761D76" w:rsidRDefault="00761D76" w:rsidP="00D42C94">
      <w:pPr>
        <w:pStyle w:val="Default"/>
        <w:jc w:val="center"/>
        <w:rPr>
          <w:b/>
          <w:bCs/>
          <w:sz w:val="23"/>
          <w:szCs w:val="23"/>
        </w:rPr>
      </w:pPr>
    </w:p>
    <w:p w:rsidR="00A95507" w:rsidRDefault="00E529B6" w:rsidP="00D42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E529B6" w:rsidRDefault="00E529B6" w:rsidP="00D42C94">
      <w:pPr>
        <w:pStyle w:val="Default"/>
        <w:jc w:val="center"/>
        <w:rPr>
          <w:b/>
          <w:bCs/>
          <w:sz w:val="23"/>
          <w:szCs w:val="23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Nazwa, adres i dane teleadresowe wnioskodawcy</w:t>
      </w:r>
    </w:p>
    <w:p w:rsidR="00E529B6" w:rsidRDefault="009E001E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Towarzystwo Handlowe „ALPLAST” Sp. z o.o. Sp. </w:t>
      </w:r>
      <w:r w:rsidR="000F6A68">
        <w:rPr>
          <w:rFonts w:ascii="Arial" w:hAnsi="Arial" w:cs="Arial"/>
          <w:sz w:val="20"/>
          <w:szCs w:val="20"/>
          <w:lang w:eastAsia="pl-PL"/>
        </w:rPr>
        <w:t>K.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Śliwkowa 1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Niekanin 78-100 Kołobrzeg</w:t>
      </w:r>
    </w:p>
    <w:p w:rsidR="00E529B6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671-00-12-263</w:t>
      </w:r>
    </w:p>
    <w:p w:rsidR="000F6A68" w:rsidRPr="002511DE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E529B6" w:rsidP="00697C52">
      <w:pPr>
        <w:numPr>
          <w:ilvl w:val="0"/>
          <w:numId w:val="1"/>
        </w:numPr>
        <w:spacing w:after="200" w:line="240" w:lineRule="auto"/>
        <w:ind w:left="426" w:hanging="426"/>
        <w:rPr>
          <w:rFonts w:ascii="Arial" w:hAnsi="Arial" w:cs="Arial"/>
          <w:b/>
          <w:sz w:val="20"/>
          <w:szCs w:val="20"/>
          <w:lang w:eastAsia="pl-PL"/>
        </w:rPr>
      </w:pPr>
      <w:r w:rsidRPr="000F6A68">
        <w:rPr>
          <w:rFonts w:ascii="Arial" w:hAnsi="Arial" w:cs="Arial"/>
          <w:b/>
          <w:sz w:val="20"/>
          <w:szCs w:val="20"/>
          <w:lang w:eastAsia="pl-PL"/>
        </w:rPr>
        <w:t>Opis przedmiotu zamówienia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>, w tym</w:t>
      </w:r>
      <w:r w:rsidR="00276E8A" w:rsidRPr="000F6A68">
        <w:rPr>
          <w:rFonts w:ascii="Arial" w:hAnsi="Arial" w:cs="Arial"/>
          <w:b/>
          <w:sz w:val="20"/>
          <w:szCs w:val="20"/>
          <w:lang w:eastAsia="pl-PL"/>
        </w:rPr>
        <w:t xml:space="preserve"> nazwa i</w:t>
      </w:r>
      <w:r w:rsidR="00E33E3F" w:rsidRPr="000F6A68">
        <w:rPr>
          <w:rFonts w:ascii="Arial" w:hAnsi="Arial" w:cs="Arial"/>
          <w:b/>
          <w:sz w:val="20"/>
          <w:szCs w:val="20"/>
          <w:lang w:eastAsia="pl-PL"/>
        </w:rPr>
        <w:t xml:space="preserve"> kod CPV</w:t>
      </w:r>
      <w:r w:rsidR="00F5545E" w:rsidRPr="000F6A68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8B7DB7" w:rsidRPr="008B7DB7" w:rsidRDefault="008B7DB7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954D57" w:rsidRDefault="008B7DB7" w:rsidP="009D56EF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954D57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837F9">
        <w:rPr>
          <w:rFonts w:ascii="Arial" w:hAnsi="Arial" w:cs="Arial"/>
          <w:sz w:val="20"/>
          <w:szCs w:val="20"/>
          <w:lang w:eastAsia="pl-PL"/>
        </w:rPr>
        <w:t xml:space="preserve">zakup </w:t>
      </w:r>
      <w:r w:rsidR="000804B2">
        <w:rPr>
          <w:rFonts w:ascii="Arial" w:hAnsi="Arial" w:cs="Arial"/>
          <w:sz w:val="20"/>
          <w:szCs w:val="20"/>
          <w:lang w:eastAsia="pl-PL"/>
        </w:rPr>
        <w:t>materiałów do badań w postaci następujących rozwiązań rynkowych</w:t>
      </w:r>
      <w:r w:rsidR="009D56EF" w:rsidRPr="009D56E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837F9">
        <w:rPr>
          <w:rFonts w:ascii="Arial" w:hAnsi="Arial" w:cs="Arial"/>
          <w:sz w:val="20"/>
          <w:szCs w:val="20"/>
          <w:lang w:eastAsia="pl-PL"/>
        </w:rPr>
        <w:t>tj.</w:t>
      </w:r>
      <w:r w:rsidR="00954D57" w:rsidRPr="00954D57">
        <w:rPr>
          <w:rFonts w:ascii="Arial" w:hAnsi="Arial" w:cs="Arial"/>
          <w:sz w:val="20"/>
          <w:szCs w:val="20"/>
          <w:lang w:eastAsia="pl-PL"/>
        </w:rPr>
        <w:t>:</w:t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 xml:space="preserve">Moduł SFP  z </w:t>
      </w:r>
      <w:proofErr w:type="spellStart"/>
      <w:r w:rsidRPr="006B175A">
        <w:rPr>
          <w:rFonts w:ascii="Tahoma" w:hAnsi="Tahoma" w:cs="Tahoma"/>
          <w:sz w:val="20"/>
          <w:szCs w:val="20"/>
        </w:rPr>
        <w:t>patchordem</w:t>
      </w:r>
      <w:proofErr w:type="spellEnd"/>
      <w:r w:rsidR="0036666A">
        <w:rPr>
          <w:rFonts w:ascii="Tahoma" w:hAnsi="Tahoma" w:cs="Tahoma"/>
          <w:sz w:val="20"/>
          <w:szCs w:val="20"/>
        </w:rPr>
        <w:t xml:space="preserve"> – 2 szt.</w:t>
      </w:r>
      <w:r w:rsidRPr="006B175A">
        <w:rPr>
          <w:rFonts w:ascii="Tahoma" w:hAnsi="Tahoma" w:cs="Tahoma"/>
          <w:sz w:val="20"/>
          <w:szCs w:val="20"/>
        </w:rPr>
        <w:t xml:space="preserve"> 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36666A" w:rsidRPr="0036666A" w:rsidRDefault="0036666A" w:rsidP="0036666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Przełącznik sieciowy nr 1 – 1 szt.</w:t>
      </w:r>
    </w:p>
    <w:p w:rsidR="006B175A" w:rsidRPr="006B175A" w:rsidRDefault="006B175A" w:rsidP="0036666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Przełącznik sieciowy nr 2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 w:rsidRP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36666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Przełącznik sieciowy nr 3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 w:rsidRP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36666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Przełącznik sieciowy nr 4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 w:rsidRPr="0036666A">
        <w:rPr>
          <w:rFonts w:ascii="Tahoma" w:hAnsi="Tahoma" w:cs="Tahoma"/>
          <w:sz w:val="20"/>
          <w:szCs w:val="20"/>
        </w:rPr>
        <w:t xml:space="preserve">– </w:t>
      </w:r>
      <w:r w:rsidR="0036666A">
        <w:rPr>
          <w:rFonts w:ascii="Tahoma" w:hAnsi="Tahoma" w:cs="Tahoma"/>
          <w:sz w:val="20"/>
          <w:szCs w:val="20"/>
        </w:rPr>
        <w:t>2</w:t>
      </w:r>
      <w:r w:rsidR="0036666A" w:rsidRPr="0036666A">
        <w:rPr>
          <w:rFonts w:ascii="Tahoma" w:hAnsi="Tahoma" w:cs="Tahoma"/>
          <w:sz w:val="20"/>
          <w:szCs w:val="20"/>
        </w:rPr>
        <w:t xml:space="preserve">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Hub-koncentrator USB nr 1</w:t>
      </w:r>
      <w:r w:rsidRPr="006B175A">
        <w:rPr>
          <w:rFonts w:ascii="Tahoma" w:hAnsi="Tahoma" w:cs="Tahoma"/>
          <w:sz w:val="20"/>
          <w:szCs w:val="20"/>
        </w:rPr>
        <w:tab/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Hub-koncentrator USB nr 2</w:t>
      </w:r>
      <w:r w:rsidRPr="006B175A">
        <w:rPr>
          <w:rFonts w:ascii="Tahoma" w:hAnsi="Tahoma" w:cs="Tahoma"/>
          <w:sz w:val="20"/>
          <w:szCs w:val="20"/>
        </w:rPr>
        <w:tab/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Hub-koncentrator USB nr 3</w:t>
      </w:r>
      <w:r w:rsidRPr="006B175A">
        <w:rPr>
          <w:rFonts w:ascii="Tahoma" w:hAnsi="Tahoma" w:cs="Tahoma"/>
          <w:sz w:val="20"/>
          <w:szCs w:val="20"/>
        </w:rPr>
        <w:tab/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36666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Hub </w:t>
      </w:r>
      <w:proofErr w:type="spellStart"/>
      <w:r>
        <w:rPr>
          <w:rFonts w:ascii="Tahoma" w:hAnsi="Tahoma" w:cs="Tahoma"/>
          <w:sz w:val="20"/>
          <w:szCs w:val="20"/>
        </w:rPr>
        <w:t>multiport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 1 szt.</w:t>
      </w:r>
      <w:r w:rsidR="006B175A"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36666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Hub bezprzewodowy USB </w:t>
      </w:r>
      <w:r>
        <w:rPr>
          <w:rFonts w:ascii="Tahoma" w:hAnsi="Tahoma" w:cs="Tahoma"/>
          <w:sz w:val="20"/>
          <w:szCs w:val="20"/>
        </w:rPr>
        <w:t>– 1 szt.</w:t>
      </w:r>
    </w:p>
    <w:p w:rsidR="006B175A" w:rsidRPr="006B175A" w:rsidRDefault="0036666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Sekwenser nr 1 </w:t>
      </w:r>
      <w:r>
        <w:rPr>
          <w:rFonts w:ascii="Tahoma" w:hAnsi="Tahoma" w:cs="Tahoma"/>
          <w:sz w:val="20"/>
          <w:szCs w:val="20"/>
        </w:rPr>
        <w:t>– 1 szt.</w:t>
      </w:r>
      <w:r w:rsidR="006B175A"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Sekwenser nr 2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Sekwenser nr 3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36666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Sekwenser nr 4 </w:t>
      </w:r>
      <w:r>
        <w:rPr>
          <w:rFonts w:ascii="Tahoma" w:hAnsi="Tahoma" w:cs="Tahoma"/>
          <w:sz w:val="20"/>
          <w:szCs w:val="20"/>
        </w:rPr>
        <w:t>– 1 szt.</w:t>
      </w:r>
      <w:r w:rsidR="006B175A"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Sekwenser nr 5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UPS nr 1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UPS nr 2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UPS nr 3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UPS nr 4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UPS nr 5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z funkcją Power Delivery nr 1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z funkcją Power Delivery nr 2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Zasilacz z funkcją Power Delivery nr 3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Biblioteka pamięci masowej nr 1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Biblioteka pamięci masowej nr 2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Biblioteka pamięci masowej nr 3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Biblioteka pamięci masowej nr 4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Biblioteka pamięci masowej nr 5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Komputer PC</w:t>
      </w:r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 xml:space="preserve">Komputer </w:t>
      </w:r>
      <w:proofErr w:type="spellStart"/>
      <w:r w:rsidRPr="006B175A">
        <w:rPr>
          <w:rFonts w:ascii="Tahoma" w:hAnsi="Tahoma" w:cs="Tahoma"/>
          <w:sz w:val="20"/>
          <w:szCs w:val="20"/>
        </w:rPr>
        <w:t>miniPC</w:t>
      </w:r>
      <w:proofErr w:type="spellEnd"/>
      <w:r w:rsidR="0036666A">
        <w:rPr>
          <w:rFonts w:ascii="Tahoma" w:hAnsi="Tahoma" w:cs="Tahoma"/>
          <w:sz w:val="20"/>
          <w:szCs w:val="20"/>
        </w:rPr>
        <w:t xml:space="preserve"> </w:t>
      </w:r>
      <w:r w:rsidR="0036666A">
        <w:rPr>
          <w:rFonts w:ascii="Tahoma" w:hAnsi="Tahoma" w:cs="Tahoma"/>
          <w:sz w:val="20"/>
          <w:szCs w:val="20"/>
        </w:rPr>
        <w:t>– 1 szt.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 xml:space="preserve">Platforma sprzętowa oparta o mikrokontroler </w:t>
      </w:r>
      <w:proofErr w:type="spellStart"/>
      <w:r w:rsidRPr="006B175A">
        <w:rPr>
          <w:rFonts w:ascii="Tahoma" w:hAnsi="Tahoma" w:cs="Tahoma"/>
          <w:sz w:val="20"/>
          <w:szCs w:val="20"/>
        </w:rPr>
        <w:t>Arduino</w:t>
      </w:r>
      <w:proofErr w:type="spellEnd"/>
      <w:r w:rsidR="0036666A">
        <w:rPr>
          <w:rFonts w:ascii="Tahoma" w:hAnsi="Tahoma" w:cs="Tahoma"/>
          <w:sz w:val="20"/>
          <w:szCs w:val="20"/>
        </w:rPr>
        <w:t xml:space="preserve"> – 1 </w:t>
      </w:r>
      <w:proofErr w:type="spellStart"/>
      <w:r w:rsidR="0036666A">
        <w:rPr>
          <w:rFonts w:ascii="Tahoma" w:hAnsi="Tahoma" w:cs="Tahoma"/>
          <w:sz w:val="20"/>
          <w:szCs w:val="20"/>
        </w:rPr>
        <w:t>kpl</w:t>
      </w:r>
      <w:proofErr w:type="spellEnd"/>
      <w:r w:rsidR="0036666A">
        <w:rPr>
          <w:rFonts w:ascii="Tahoma" w:hAnsi="Tahoma" w:cs="Tahoma"/>
          <w:sz w:val="20"/>
          <w:szCs w:val="20"/>
        </w:rPr>
        <w:t>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 xml:space="preserve">Platforma sprzętowa oparta o mikrokontroler </w:t>
      </w:r>
      <w:proofErr w:type="spellStart"/>
      <w:r w:rsidRPr="006B175A">
        <w:rPr>
          <w:rFonts w:ascii="Tahoma" w:hAnsi="Tahoma" w:cs="Tahoma"/>
          <w:sz w:val="20"/>
          <w:szCs w:val="20"/>
        </w:rPr>
        <w:t>Raspberry</w:t>
      </w:r>
      <w:proofErr w:type="spellEnd"/>
      <w:r w:rsidR="0036666A">
        <w:rPr>
          <w:rFonts w:ascii="Tahoma" w:hAnsi="Tahoma" w:cs="Tahoma"/>
          <w:sz w:val="20"/>
          <w:szCs w:val="20"/>
        </w:rPr>
        <w:t xml:space="preserve"> – 1 </w:t>
      </w:r>
      <w:proofErr w:type="spellStart"/>
      <w:r w:rsidR="0036666A">
        <w:rPr>
          <w:rFonts w:ascii="Tahoma" w:hAnsi="Tahoma" w:cs="Tahoma"/>
          <w:sz w:val="20"/>
          <w:szCs w:val="20"/>
        </w:rPr>
        <w:t>kpl</w:t>
      </w:r>
      <w:proofErr w:type="spellEnd"/>
      <w:r w:rsidR="0036666A">
        <w:rPr>
          <w:rFonts w:ascii="Tahoma" w:hAnsi="Tahoma" w:cs="Tahoma"/>
          <w:sz w:val="20"/>
          <w:szCs w:val="20"/>
        </w:rPr>
        <w:t>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Pr="006B175A" w:rsidRDefault="006B175A" w:rsidP="006B175A">
      <w:pPr>
        <w:pStyle w:val="Akapitzlist"/>
        <w:numPr>
          <w:ilvl w:val="0"/>
          <w:numId w:val="9"/>
        </w:numPr>
        <w:spacing w:line="240" w:lineRule="auto"/>
        <w:ind w:left="1134"/>
        <w:rPr>
          <w:rFonts w:ascii="Tahoma" w:hAnsi="Tahoma" w:cs="Tahoma"/>
          <w:sz w:val="20"/>
          <w:szCs w:val="20"/>
        </w:rPr>
      </w:pPr>
      <w:r w:rsidRPr="006B175A">
        <w:rPr>
          <w:rFonts w:ascii="Tahoma" w:hAnsi="Tahoma" w:cs="Tahoma"/>
          <w:sz w:val="20"/>
          <w:szCs w:val="20"/>
        </w:rPr>
        <w:t>Zestaw wentylatorów, paneli chłodzących i termostatu</w:t>
      </w:r>
      <w:r w:rsidR="0036666A">
        <w:rPr>
          <w:rFonts w:ascii="Tahoma" w:hAnsi="Tahoma" w:cs="Tahoma"/>
          <w:sz w:val="20"/>
          <w:szCs w:val="20"/>
        </w:rPr>
        <w:t xml:space="preserve"> – 1 </w:t>
      </w:r>
      <w:proofErr w:type="spellStart"/>
      <w:r w:rsidR="0036666A">
        <w:rPr>
          <w:rFonts w:ascii="Tahoma" w:hAnsi="Tahoma" w:cs="Tahoma"/>
          <w:sz w:val="20"/>
          <w:szCs w:val="20"/>
        </w:rPr>
        <w:t>kpl</w:t>
      </w:r>
      <w:proofErr w:type="spellEnd"/>
      <w:r w:rsidR="0036666A">
        <w:rPr>
          <w:rFonts w:ascii="Tahoma" w:hAnsi="Tahoma" w:cs="Tahoma"/>
          <w:sz w:val="20"/>
          <w:szCs w:val="20"/>
        </w:rPr>
        <w:t>.</w:t>
      </w:r>
      <w:r w:rsidRPr="006B175A">
        <w:rPr>
          <w:rFonts w:ascii="Tahoma" w:hAnsi="Tahoma" w:cs="Tahoma"/>
          <w:sz w:val="20"/>
          <w:szCs w:val="20"/>
        </w:rPr>
        <w:tab/>
      </w:r>
      <w:r w:rsidRPr="006B175A">
        <w:rPr>
          <w:rFonts w:ascii="Tahoma" w:hAnsi="Tahoma" w:cs="Tahoma"/>
          <w:sz w:val="20"/>
          <w:szCs w:val="20"/>
        </w:rPr>
        <w:tab/>
      </w:r>
    </w:p>
    <w:p w:rsidR="006B175A" w:rsidRDefault="006B175A" w:rsidP="0036098E">
      <w:pPr>
        <w:pStyle w:val="Akapitzlist"/>
        <w:spacing w:line="240" w:lineRule="auto"/>
        <w:ind w:left="1512"/>
        <w:rPr>
          <w:rFonts w:ascii="Arial" w:hAnsi="Arial" w:cs="Arial"/>
          <w:sz w:val="20"/>
          <w:szCs w:val="20"/>
          <w:lang w:eastAsia="pl-PL"/>
        </w:rPr>
      </w:pPr>
    </w:p>
    <w:p w:rsidR="00680793" w:rsidRDefault="00680793" w:rsidP="0036098E">
      <w:pPr>
        <w:pStyle w:val="Akapitzlist"/>
        <w:spacing w:line="240" w:lineRule="auto"/>
        <w:ind w:left="1512"/>
        <w:rPr>
          <w:rFonts w:ascii="Arial" w:hAnsi="Arial" w:cs="Arial"/>
          <w:sz w:val="20"/>
          <w:szCs w:val="20"/>
          <w:lang w:eastAsia="pl-PL"/>
        </w:rPr>
      </w:pPr>
    </w:p>
    <w:p w:rsidR="00954D57" w:rsidRDefault="00954D57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ramach realizacji projektu pn. 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„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Realizacja prac B+R celem wprowadzenia na rynek inteligentnej szafy zarządzające</w:t>
      </w:r>
      <w:r w:rsidR="00CA468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CA4683" w:rsidRPr="00C46CB9">
        <w:rPr>
          <w:rFonts w:ascii="Arial" w:hAnsi="Arial" w:cs="Arial"/>
          <w:b/>
          <w:bCs/>
          <w:sz w:val="20"/>
          <w:szCs w:val="20"/>
          <w:lang w:eastAsia="pl-PL"/>
        </w:rPr>
        <w:t>przechowywanymi urządzeniami mobilnymi</w:t>
      </w:r>
      <w:r w:rsidRPr="00954D57">
        <w:rPr>
          <w:rFonts w:ascii="Arial" w:hAnsi="Arial" w:cs="Arial"/>
          <w:b/>
          <w:bCs/>
          <w:sz w:val="20"/>
          <w:szCs w:val="20"/>
          <w:lang w:eastAsia="pl-PL"/>
        </w:rPr>
        <w:t>”</w:t>
      </w:r>
    </w:p>
    <w:p w:rsidR="00383651" w:rsidRDefault="00383651" w:rsidP="00954D57">
      <w:pPr>
        <w:pStyle w:val="Akapitzlist"/>
        <w:spacing w:line="240" w:lineRule="auto"/>
        <w:ind w:left="792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908FA" w:rsidRPr="00E43666" w:rsidRDefault="00E43666" w:rsidP="008908FA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E43666">
        <w:rPr>
          <w:rFonts w:ascii="Arial" w:hAnsi="Arial" w:cs="Arial"/>
          <w:b/>
          <w:color w:val="000000"/>
          <w:sz w:val="20"/>
          <w:szCs w:val="20"/>
        </w:rPr>
        <w:lastRenderedPageBreak/>
        <w:t>Szczegółowe parametry techniczne:</w:t>
      </w:r>
    </w:p>
    <w:p w:rsidR="00E43666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>
        <w:rPr>
          <w:b/>
        </w:rPr>
        <w:t>M</w:t>
      </w:r>
      <w:r w:rsidRPr="00E50DB5">
        <w:rPr>
          <w:b/>
        </w:rPr>
        <w:t xml:space="preserve">oduł SFP  z </w:t>
      </w:r>
      <w:proofErr w:type="spellStart"/>
      <w:r w:rsidRPr="00E50DB5">
        <w:rPr>
          <w:b/>
        </w:rPr>
        <w:t>patchordem</w:t>
      </w:r>
      <w:proofErr w:type="spellEnd"/>
      <w:r w:rsidRPr="00E50DB5">
        <w:rPr>
          <w:b/>
        </w:rPr>
        <w:t xml:space="preserve"> 2 szt.</w:t>
      </w:r>
    </w:p>
    <w:p w:rsidR="00E50DB5" w:rsidRDefault="00E50DB5" w:rsidP="00E50DB5">
      <w:pPr>
        <w:spacing w:line="240" w:lineRule="auto"/>
      </w:pPr>
      <w:r>
        <w:t>Rodzaj modułu :</w:t>
      </w:r>
      <w:proofErr w:type="spellStart"/>
      <w:r w:rsidRPr="00B903B4">
        <w:t>MiniGBIC</w:t>
      </w:r>
      <w:proofErr w:type="spellEnd"/>
      <w:r w:rsidRPr="00B903B4">
        <w:t xml:space="preserve"> (SFP) 1000Base-LX (LC)</w:t>
      </w:r>
    </w:p>
    <w:p w:rsidR="00E50DB5" w:rsidRDefault="00E50DB5" w:rsidP="00E50DB5">
      <w:pPr>
        <w:spacing w:line="240" w:lineRule="auto"/>
      </w:pPr>
      <w:r>
        <w:t>Maksymalna odległość min. 550 m</w:t>
      </w:r>
    </w:p>
    <w:p w:rsidR="00E50DB5" w:rsidRDefault="00E50DB5" w:rsidP="00E50DB5">
      <w:pPr>
        <w:spacing w:line="240" w:lineRule="auto"/>
      </w:pPr>
      <w:r w:rsidRPr="00E178A5">
        <w:t xml:space="preserve">Port światłowodowy min LX 1000 </w:t>
      </w:r>
      <w:proofErr w:type="spellStart"/>
      <w:r w:rsidRPr="00E178A5">
        <w:t>Mb</w:t>
      </w:r>
      <w:proofErr w:type="spellEnd"/>
      <w:r w:rsidRPr="00E178A5">
        <w:t>/s (LC-Duplex)</w:t>
      </w:r>
      <w:r>
        <w:t xml:space="preserve"> </w:t>
      </w:r>
    </w:p>
    <w:p w:rsidR="00E50DB5" w:rsidRDefault="00E50DB5" w:rsidP="00E50DB5">
      <w:pPr>
        <w:spacing w:line="240" w:lineRule="auto"/>
      </w:pPr>
      <w:r>
        <w:t xml:space="preserve">Obsługa  trybu </w:t>
      </w:r>
      <w:proofErr w:type="spellStart"/>
      <w:r>
        <w:t>pełnodupleksowego</w:t>
      </w:r>
      <w:proofErr w:type="spellEnd"/>
    </w:p>
    <w:p w:rsidR="00E50DB5" w:rsidRDefault="00E50DB5" w:rsidP="00E50DB5">
      <w:pPr>
        <w:spacing w:line="240" w:lineRule="auto"/>
      </w:pPr>
      <w:r>
        <w:t xml:space="preserve"> </w:t>
      </w:r>
      <w:r w:rsidRPr="00E178A5">
        <w:t>Kontrola przepływu 802.3x,</w:t>
      </w:r>
      <w:r>
        <w:t xml:space="preserve"> </w:t>
      </w:r>
    </w:p>
    <w:p w:rsidR="00E50DB5" w:rsidRDefault="00E50DB5" w:rsidP="00E50DB5">
      <w:pPr>
        <w:spacing w:line="240" w:lineRule="auto"/>
      </w:pPr>
      <w:r>
        <w:t xml:space="preserve">Wymiana typu hot </w:t>
      </w:r>
      <w:proofErr w:type="spellStart"/>
      <w:r>
        <w:t>swap</w:t>
      </w:r>
      <w:proofErr w:type="spellEnd"/>
    </w:p>
    <w:p w:rsidR="00E50DB5" w:rsidRPr="00B903B4" w:rsidRDefault="00E50DB5" w:rsidP="00E50DB5">
      <w:pPr>
        <w:spacing w:line="240" w:lineRule="auto"/>
      </w:pPr>
      <w:proofErr w:type="spellStart"/>
      <w:r>
        <w:t>Patchcord</w:t>
      </w:r>
      <w:proofErr w:type="spellEnd"/>
      <w:r>
        <w:t xml:space="preserve"> - Światłowód:  </w:t>
      </w:r>
      <w:proofErr w:type="spellStart"/>
      <w:r>
        <w:t>jednomodowy</w:t>
      </w:r>
      <w:proofErr w:type="spellEnd"/>
      <w:r>
        <w:t xml:space="preserve"> </w:t>
      </w:r>
      <w:r w:rsidRPr="00006797">
        <w:t>9/125 µm</w:t>
      </w:r>
      <w:r>
        <w:t xml:space="preserve"> min. 3 metry; typ </w:t>
      </w:r>
      <w:proofErr w:type="spellStart"/>
      <w:r>
        <w:t>wtczki</w:t>
      </w:r>
      <w:proofErr w:type="spellEnd"/>
      <w:r>
        <w:t xml:space="preserve"> 1 – LC duplex; typ wtyczki 2 – LC duplex</w:t>
      </w:r>
    </w:p>
    <w:p w:rsidR="00E50DB5" w:rsidRPr="00B903B4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 xml:space="preserve">Przełącznik sieciowy </w:t>
      </w:r>
      <w:r>
        <w:rPr>
          <w:b/>
        </w:rPr>
        <w:t xml:space="preserve">nr 1 </w:t>
      </w:r>
      <w:r w:rsidRPr="001E4BB8">
        <w:rPr>
          <w:b/>
        </w:rPr>
        <w:t xml:space="preserve">– 1 szt. </w:t>
      </w:r>
    </w:p>
    <w:p w:rsidR="00E50DB5" w:rsidRDefault="00E50DB5" w:rsidP="00E50DB5">
      <w:pPr>
        <w:spacing w:line="240" w:lineRule="auto"/>
      </w:pPr>
      <w:r>
        <w:t>Architektura sieci LAN:</w:t>
      </w:r>
      <w:r>
        <w:tab/>
        <w:t xml:space="preserve">min. </w:t>
      </w:r>
      <w:proofErr w:type="spellStart"/>
      <w:r>
        <w:t>GigabitEthernet</w:t>
      </w:r>
      <w:proofErr w:type="spellEnd"/>
    </w:p>
    <w:p w:rsidR="00E50DB5" w:rsidRDefault="00E50DB5" w:rsidP="00E50DB5">
      <w:pPr>
        <w:spacing w:line="240" w:lineRule="auto"/>
      </w:pPr>
      <w:r w:rsidRPr="00E178A5">
        <w:t>Liczba portów 1000BaseT (RJ45)</w:t>
      </w:r>
      <w:r>
        <w:t xml:space="preserve"> </w:t>
      </w:r>
      <w:r w:rsidRPr="00E178A5">
        <w:t>min 12 szt.</w:t>
      </w:r>
    </w:p>
    <w:p w:rsidR="00E50DB5" w:rsidRDefault="00E50DB5" w:rsidP="00E50DB5">
      <w:pPr>
        <w:spacing w:line="240" w:lineRule="auto"/>
      </w:pPr>
      <w:r w:rsidRPr="00ED7B6E">
        <w:t>Zarządzanie, mon</w:t>
      </w:r>
      <w:r>
        <w:t>itorowanie konfiguracja: CLI</w:t>
      </w:r>
      <w:r w:rsidRPr="00ED7B6E">
        <w:t>, Telnet, TFTP, SNMP,</w:t>
      </w:r>
      <w:r>
        <w:t xml:space="preserve"> </w:t>
      </w:r>
      <w:proofErr w:type="spellStart"/>
      <w:r w:rsidRPr="00ED7B6E">
        <w:t>Syslog</w:t>
      </w:r>
      <w:proofErr w:type="spellEnd"/>
    </w:p>
    <w:p w:rsidR="00E50DB5" w:rsidRDefault="00E50DB5" w:rsidP="00E50DB5">
      <w:pPr>
        <w:spacing w:line="240" w:lineRule="auto"/>
      </w:pPr>
      <w:r w:rsidRPr="00E178A5">
        <w:t>Min. obsługiwane protokoły i standardy:</w:t>
      </w:r>
    </w:p>
    <w:p w:rsidR="00E50DB5" w:rsidRPr="00ED7B6E" w:rsidRDefault="00E50DB5" w:rsidP="00E50DB5">
      <w:pPr>
        <w:spacing w:line="240" w:lineRule="auto"/>
      </w:pPr>
      <w:r w:rsidRPr="00ED7B6E">
        <w:t>•  IEEE 802.3 - 10BaseT</w:t>
      </w:r>
    </w:p>
    <w:p w:rsidR="00E50DB5" w:rsidRPr="00ED7B6E" w:rsidRDefault="00E50DB5" w:rsidP="00E50DB5">
      <w:pPr>
        <w:spacing w:line="240" w:lineRule="auto"/>
      </w:pPr>
      <w:r w:rsidRPr="00ED7B6E">
        <w:t>•  IEEE 802.3u - 100BaseFX</w:t>
      </w:r>
    </w:p>
    <w:p w:rsidR="00E50DB5" w:rsidRPr="00ED7B6E" w:rsidRDefault="00E50DB5" w:rsidP="00E50DB5">
      <w:pPr>
        <w:spacing w:line="240" w:lineRule="auto"/>
      </w:pPr>
      <w:r w:rsidRPr="00ED7B6E">
        <w:t>•  IEEE 802.3ab - 1000BaseT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802.3x - Flow Control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auto MDI/MDI-X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IGMP - Internet Group Management Protocol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802.1D - Spanning Tree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802.1w - Rapid Convergence Spanning Tree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802.3ad - Link Aggregation Control Protocol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802.1Q - Virtual LANs</w:t>
      </w:r>
    </w:p>
    <w:p w:rsidR="00E50DB5" w:rsidRPr="00ED7B6E" w:rsidRDefault="00E50DB5" w:rsidP="00E50DB5">
      <w:pPr>
        <w:spacing w:line="240" w:lineRule="auto"/>
        <w:rPr>
          <w:lang w:val="en-US"/>
        </w:rPr>
      </w:pPr>
      <w:r w:rsidRPr="00ED7B6E">
        <w:rPr>
          <w:lang w:val="en-US"/>
        </w:rPr>
        <w:t>•  IEEE 802.1p - Priority</w:t>
      </w:r>
    </w:p>
    <w:p w:rsidR="00E50DB5" w:rsidRPr="00C31CF0" w:rsidRDefault="00E50DB5" w:rsidP="00E50DB5">
      <w:pPr>
        <w:spacing w:line="240" w:lineRule="auto"/>
      </w:pPr>
      <w:r>
        <w:t>Rozmiar tablicy adresów MAC: min 8000</w:t>
      </w:r>
    </w:p>
    <w:p w:rsidR="00E50DB5" w:rsidRPr="00E178A5" w:rsidRDefault="00E50DB5" w:rsidP="00E50DB5">
      <w:pPr>
        <w:spacing w:line="240" w:lineRule="auto"/>
      </w:pPr>
      <w:r w:rsidRPr="00E178A5">
        <w:t>Algorytm przełączania:</w:t>
      </w:r>
      <w:r w:rsidRPr="00E178A5">
        <w:tab/>
      </w:r>
      <w:proofErr w:type="spellStart"/>
      <w:r w:rsidRPr="00E178A5">
        <w:t>Store</w:t>
      </w:r>
      <w:proofErr w:type="spellEnd"/>
      <w:r w:rsidRPr="00E178A5">
        <w:t>-and-</w:t>
      </w:r>
      <w:proofErr w:type="spellStart"/>
      <w:r w:rsidRPr="00E178A5">
        <w:t>Forward</w:t>
      </w:r>
      <w:proofErr w:type="spellEnd"/>
    </w:p>
    <w:p w:rsidR="00E50DB5" w:rsidRPr="00E178A5" w:rsidRDefault="00E50DB5" w:rsidP="00E50DB5">
      <w:pPr>
        <w:spacing w:line="240" w:lineRule="auto"/>
      </w:pPr>
      <w:r w:rsidRPr="00E178A5">
        <w:t xml:space="preserve">Prędkość magistrali wew. Min 30 </w:t>
      </w:r>
      <w:proofErr w:type="spellStart"/>
      <w:r w:rsidRPr="00E178A5">
        <w:t>Gb</w:t>
      </w:r>
      <w:proofErr w:type="spellEnd"/>
      <w:r w:rsidRPr="00E178A5">
        <w:t>/s</w:t>
      </w:r>
      <w:r w:rsidRPr="00E178A5">
        <w:tab/>
      </w:r>
    </w:p>
    <w:p w:rsidR="00E50DB5" w:rsidRPr="00E178A5" w:rsidRDefault="00E50DB5" w:rsidP="00E50DB5">
      <w:pPr>
        <w:spacing w:line="240" w:lineRule="auto"/>
      </w:pPr>
      <w:r w:rsidRPr="00E178A5">
        <w:t>Przepustowość</w:t>
      </w:r>
      <w:r w:rsidRPr="00E178A5">
        <w:tab/>
        <w:t xml:space="preserve">min 25,8 </w:t>
      </w:r>
      <w:proofErr w:type="spellStart"/>
      <w:r w:rsidRPr="00E178A5">
        <w:t>mpps</w:t>
      </w:r>
      <w:proofErr w:type="spellEnd"/>
    </w:p>
    <w:p w:rsidR="00E50DB5" w:rsidRDefault="00E50DB5" w:rsidP="00E50DB5">
      <w:pPr>
        <w:spacing w:line="240" w:lineRule="auto"/>
      </w:pPr>
      <w:r w:rsidRPr="00E178A5">
        <w:t>Bufor pamięci min 512MB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Przełącznik sieciowy</w:t>
      </w:r>
      <w:r>
        <w:rPr>
          <w:b/>
        </w:rPr>
        <w:t xml:space="preserve"> nr 2</w:t>
      </w:r>
      <w:r w:rsidRPr="001E4BB8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>
        <w:t>Architektura sieci LAN:</w:t>
      </w:r>
      <w:r>
        <w:tab/>
        <w:t xml:space="preserve">min. </w:t>
      </w:r>
      <w:proofErr w:type="spellStart"/>
      <w:r>
        <w:t>GigabitEthernet</w:t>
      </w:r>
      <w:proofErr w:type="spellEnd"/>
    </w:p>
    <w:p w:rsidR="00E50DB5" w:rsidRDefault="00E50DB5" w:rsidP="00E50DB5">
      <w:pPr>
        <w:spacing w:line="240" w:lineRule="auto"/>
      </w:pPr>
      <w:r w:rsidRPr="00E178A5">
        <w:t>Liczba portów 1000BaseT (RJ45)</w:t>
      </w:r>
      <w:r>
        <w:t xml:space="preserve"> </w:t>
      </w:r>
      <w:r w:rsidRPr="00E178A5">
        <w:t>min 12 szt.</w:t>
      </w:r>
    </w:p>
    <w:p w:rsidR="00E50DB5" w:rsidRDefault="00E50DB5" w:rsidP="00E50DB5">
      <w:pPr>
        <w:spacing w:line="240" w:lineRule="auto"/>
      </w:pPr>
      <w:r>
        <w:t>Min. obsługiwane protokoły i standardy:</w:t>
      </w:r>
    </w:p>
    <w:p w:rsidR="00E50DB5" w:rsidRDefault="00E50DB5" w:rsidP="00E50DB5">
      <w:pPr>
        <w:spacing w:line="240" w:lineRule="auto"/>
      </w:pPr>
      <w:r>
        <w:t>•  IEEE 802.3 - 10BaseT</w:t>
      </w:r>
    </w:p>
    <w:p w:rsidR="00E50DB5" w:rsidRDefault="00E50DB5" w:rsidP="00E50DB5">
      <w:pPr>
        <w:spacing w:line="240" w:lineRule="auto"/>
      </w:pPr>
      <w:r>
        <w:t xml:space="preserve"> •  IEEE 802.3u - 100BaseTX</w:t>
      </w:r>
    </w:p>
    <w:p w:rsidR="00E50DB5" w:rsidRDefault="00E50DB5" w:rsidP="00E50DB5">
      <w:pPr>
        <w:spacing w:line="240" w:lineRule="auto"/>
      </w:pPr>
      <w:r>
        <w:t xml:space="preserve"> •  IEEE 802.3ab - 1000BaseT</w:t>
      </w:r>
    </w:p>
    <w:p w:rsidR="00E50DB5" w:rsidRPr="00F90AEF" w:rsidRDefault="00E50DB5" w:rsidP="00E50DB5">
      <w:pPr>
        <w:spacing w:line="240" w:lineRule="auto"/>
        <w:rPr>
          <w:lang w:val="en-US"/>
        </w:rPr>
      </w:pPr>
      <w:r w:rsidRPr="005E4175">
        <w:t xml:space="preserve"> </w:t>
      </w:r>
      <w:r w:rsidRPr="00F90AEF">
        <w:rPr>
          <w:lang w:val="en-US"/>
        </w:rPr>
        <w:t>•  IEEE 802.1p - Priority</w:t>
      </w:r>
    </w:p>
    <w:p w:rsidR="00E50DB5" w:rsidRPr="00F90AEF" w:rsidRDefault="00E50DB5" w:rsidP="00E50DB5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  <w:r w:rsidRPr="00F90AEF">
        <w:rPr>
          <w:lang w:val="en-US"/>
        </w:rPr>
        <w:t>•  half/full duplex</w:t>
      </w:r>
    </w:p>
    <w:p w:rsidR="00E50DB5" w:rsidRDefault="00E50DB5" w:rsidP="00E50DB5">
      <w:pPr>
        <w:spacing w:line="240" w:lineRule="auto"/>
      </w:pPr>
      <w:r w:rsidRPr="005E4175">
        <w:rPr>
          <w:lang w:val="en-US"/>
        </w:rPr>
        <w:t xml:space="preserve"> </w:t>
      </w:r>
      <w:r>
        <w:t>•  auto MDI/MDI-X</w:t>
      </w:r>
    </w:p>
    <w:p w:rsidR="00E50DB5" w:rsidRDefault="00E50DB5" w:rsidP="00E50DB5">
      <w:pPr>
        <w:spacing w:line="240" w:lineRule="auto"/>
      </w:pPr>
      <w:r>
        <w:t>Rozmiar tablicy adresów MAC min 8000</w:t>
      </w:r>
    </w:p>
    <w:p w:rsidR="00E50DB5" w:rsidRDefault="00E50DB5" w:rsidP="00E50DB5">
      <w:pPr>
        <w:spacing w:line="240" w:lineRule="auto"/>
      </w:pPr>
      <w:r>
        <w:t xml:space="preserve">Prędkość magistrali wew.: min 32 </w:t>
      </w:r>
      <w:proofErr w:type="spellStart"/>
      <w:r>
        <w:t>gb</w:t>
      </w:r>
      <w:proofErr w:type="spellEnd"/>
      <w:r>
        <w:t>/s</w:t>
      </w:r>
      <w:r>
        <w:tab/>
      </w:r>
    </w:p>
    <w:p w:rsidR="00E50DB5" w:rsidRDefault="00E50DB5" w:rsidP="00E50DB5">
      <w:pPr>
        <w:spacing w:line="240" w:lineRule="auto"/>
      </w:pPr>
      <w:r>
        <w:t>Przepustowość:</w:t>
      </w:r>
      <w:r>
        <w:tab/>
        <w:t xml:space="preserve"> min 23 </w:t>
      </w:r>
      <w:proofErr w:type="spellStart"/>
      <w:r>
        <w:t>mpps</w:t>
      </w:r>
      <w:proofErr w:type="spellEnd"/>
    </w:p>
    <w:p w:rsidR="00E50DB5" w:rsidRDefault="00E50DB5" w:rsidP="00E50DB5">
      <w:pPr>
        <w:spacing w:line="240" w:lineRule="auto"/>
      </w:pPr>
      <w:r>
        <w:t xml:space="preserve">Bufor pamięci: min 512 </w:t>
      </w:r>
      <w:proofErr w:type="spellStart"/>
      <w:r>
        <w:t>kB</w:t>
      </w:r>
      <w:proofErr w:type="spellEnd"/>
    </w:p>
    <w:p w:rsidR="00E50DB5" w:rsidRDefault="00E50DB5" w:rsidP="00E50DB5">
      <w:pPr>
        <w:spacing w:line="240" w:lineRule="auto"/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Przełącznik sieciowy</w:t>
      </w:r>
      <w:r>
        <w:rPr>
          <w:b/>
        </w:rPr>
        <w:t xml:space="preserve"> nr 3 </w:t>
      </w:r>
      <w:r w:rsidRPr="001E4BB8">
        <w:rPr>
          <w:b/>
        </w:rPr>
        <w:t xml:space="preserve"> – 1 szt</w:t>
      </w:r>
      <w:r w:rsidRPr="00E50DB5">
        <w:rPr>
          <w:b/>
        </w:rPr>
        <w:t>.</w:t>
      </w:r>
    </w:p>
    <w:p w:rsidR="00E50DB5" w:rsidRDefault="00E50DB5" w:rsidP="00E50DB5">
      <w:pPr>
        <w:spacing w:line="240" w:lineRule="auto"/>
      </w:pPr>
      <w:r>
        <w:t>Architektura sieci LAN:</w:t>
      </w:r>
      <w:r>
        <w:tab/>
        <w:t xml:space="preserve">min. </w:t>
      </w:r>
      <w:proofErr w:type="spellStart"/>
      <w:r>
        <w:t>GigabitEthernet</w:t>
      </w:r>
      <w:proofErr w:type="spellEnd"/>
    </w:p>
    <w:p w:rsidR="00E50DB5" w:rsidRDefault="00E50DB5" w:rsidP="00E50DB5">
      <w:pPr>
        <w:spacing w:line="240" w:lineRule="auto"/>
      </w:pPr>
      <w:r>
        <w:lastRenderedPageBreak/>
        <w:t>Liczba portów 1000BaseT (RJ45) min. 22</w:t>
      </w:r>
    </w:p>
    <w:p w:rsidR="00E50DB5" w:rsidRDefault="00E50DB5" w:rsidP="00E50DB5">
      <w:pPr>
        <w:spacing w:line="240" w:lineRule="auto"/>
      </w:pPr>
      <w:r>
        <w:t xml:space="preserve">Liczba gniazd </w:t>
      </w:r>
      <w:proofErr w:type="spellStart"/>
      <w:r>
        <w:t>MiniGBIC</w:t>
      </w:r>
      <w:proofErr w:type="spellEnd"/>
      <w:r>
        <w:t xml:space="preserve"> (SFP)</w:t>
      </w:r>
      <w:r>
        <w:tab/>
        <w:t>min. 2</w:t>
      </w:r>
    </w:p>
    <w:p w:rsidR="00E50DB5" w:rsidRDefault="00E50DB5" w:rsidP="00E50DB5">
      <w:pPr>
        <w:spacing w:line="240" w:lineRule="auto"/>
      </w:pPr>
      <w:r w:rsidRPr="00B903B4">
        <w:t xml:space="preserve">Zarządzanie, monitorowanie konfiguracja: CLI,WWW, Telnet, TFTP, </w:t>
      </w:r>
      <w:proofErr w:type="spellStart"/>
      <w:r w:rsidRPr="00B903B4">
        <w:t>SNMP,Syslog</w:t>
      </w:r>
      <w:proofErr w:type="spellEnd"/>
    </w:p>
    <w:p w:rsidR="00E50DB5" w:rsidRDefault="00E50DB5" w:rsidP="00E50DB5">
      <w:pPr>
        <w:spacing w:line="240" w:lineRule="auto"/>
      </w:pPr>
      <w:r>
        <w:t>Min. obsługiwane protokoły i standardy:</w:t>
      </w:r>
    </w:p>
    <w:p w:rsidR="00E50DB5" w:rsidRPr="00B903B4" w:rsidRDefault="00E50DB5" w:rsidP="00E50DB5">
      <w:pPr>
        <w:spacing w:line="240" w:lineRule="auto"/>
      </w:pPr>
      <w:r w:rsidRPr="00B903B4">
        <w:t xml:space="preserve"> •  IEEE 802.3x - </w:t>
      </w:r>
      <w:proofErr w:type="spellStart"/>
      <w:r w:rsidRPr="00B903B4">
        <w:t>Flow</w:t>
      </w:r>
      <w:proofErr w:type="spellEnd"/>
      <w:r w:rsidRPr="00B903B4">
        <w:t xml:space="preserve"> Control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 w:rsidRPr="005E4175">
        <w:t xml:space="preserve"> </w:t>
      </w:r>
      <w:r w:rsidRPr="00B903B4">
        <w:rPr>
          <w:lang w:val="en-US"/>
        </w:rPr>
        <w:t>•  IEEE 802.1D - Spanning Tree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  <w:r w:rsidRPr="00B903B4">
        <w:rPr>
          <w:lang w:val="en-US"/>
        </w:rPr>
        <w:t>•  IEEE 802.1w - Rapid Convergence Spanning Tree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 w:rsidRPr="00B903B4">
        <w:rPr>
          <w:lang w:val="en-US"/>
        </w:rPr>
        <w:t xml:space="preserve"> •  IEEE 802.3ad - Link Aggregation Control Protocol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 w:rsidRPr="00B903B4">
        <w:rPr>
          <w:lang w:val="en-US"/>
        </w:rPr>
        <w:t xml:space="preserve"> •  IEEE 802.1Q - Virtual LANs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 w:rsidRPr="00B903B4">
        <w:rPr>
          <w:lang w:val="en-US"/>
        </w:rPr>
        <w:t xml:space="preserve"> •  IEEE 802.1p - Priority</w:t>
      </w:r>
    </w:p>
    <w:p w:rsidR="00E50DB5" w:rsidRPr="00B903B4" w:rsidRDefault="00E50DB5" w:rsidP="00E50DB5">
      <w:pPr>
        <w:spacing w:line="240" w:lineRule="auto"/>
        <w:rPr>
          <w:lang w:val="en-US"/>
        </w:rPr>
      </w:pPr>
      <w:r>
        <w:rPr>
          <w:lang w:val="en-US"/>
        </w:rPr>
        <w:t xml:space="preserve"> </w:t>
      </w:r>
      <w:r w:rsidRPr="00B903B4">
        <w:rPr>
          <w:lang w:val="en-US"/>
        </w:rPr>
        <w:t>•  IEEE 802 1X-2001 Port-Based Network Access Control</w:t>
      </w:r>
    </w:p>
    <w:p w:rsidR="00E50DB5" w:rsidRPr="00B903B4" w:rsidRDefault="00E50DB5" w:rsidP="00E50DB5">
      <w:pPr>
        <w:spacing w:line="240" w:lineRule="auto"/>
      </w:pPr>
      <w:r w:rsidRPr="005E4175">
        <w:rPr>
          <w:lang w:val="en-US"/>
        </w:rPr>
        <w:t xml:space="preserve"> </w:t>
      </w:r>
      <w:r>
        <w:t>•  IEEE 802.3 - 10BaseT</w:t>
      </w:r>
    </w:p>
    <w:p w:rsidR="00E50DB5" w:rsidRDefault="00E50DB5" w:rsidP="00E50DB5">
      <w:pPr>
        <w:spacing w:line="240" w:lineRule="auto"/>
      </w:pPr>
      <w:r>
        <w:t xml:space="preserve"> •  IEEE 802.3u - 100BaseTX</w:t>
      </w:r>
    </w:p>
    <w:p w:rsidR="00E50DB5" w:rsidRDefault="00E50DB5" w:rsidP="00E50DB5">
      <w:pPr>
        <w:spacing w:line="240" w:lineRule="auto"/>
      </w:pPr>
      <w:r>
        <w:t xml:space="preserve"> •  IEEE 802.3ab - 1000BaseT</w:t>
      </w:r>
    </w:p>
    <w:p w:rsidR="00E50DB5" w:rsidRDefault="00E50DB5" w:rsidP="00E50DB5">
      <w:pPr>
        <w:spacing w:line="240" w:lineRule="auto"/>
      </w:pPr>
      <w:r>
        <w:t xml:space="preserve"> •  IEEE 802.3z - 1000BaseSX/LX</w:t>
      </w:r>
    </w:p>
    <w:p w:rsidR="00E50DB5" w:rsidRDefault="00E50DB5" w:rsidP="00E50DB5">
      <w:pPr>
        <w:spacing w:line="240" w:lineRule="auto"/>
      </w:pPr>
      <w:r>
        <w:t>Rozmiar tablicy adresów MAC min 8000</w:t>
      </w:r>
      <w:r>
        <w:tab/>
      </w:r>
    </w:p>
    <w:p w:rsidR="00E50DB5" w:rsidRDefault="00E50DB5" w:rsidP="00E50DB5">
      <w:pPr>
        <w:spacing w:line="240" w:lineRule="auto"/>
      </w:pPr>
      <w:r>
        <w:t>Algorytm przełączania:</w:t>
      </w:r>
      <w:r>
        <w:tab/>
      </w:r>
      <w:proofErr w:type="spellStart"/>
      <w:r>
        <w:t>Store</w:t>
      </w:r>
      <w:proofErr w:type="spellEnd"/>
      <w:r>
        <w:t>-and-</w:t>
      </w:r>
      <w:proofErr w:type="spellStart"/>
      <w:r>
        <w:t>Forward</w:t>
      </w:r>
      <w:proofErr w:type="spellEnd"/>
    </w:p>
    <w:p w:rsidR="00E50DB5" w:rsidRDefault="00E50DB5" w:rsidP="00E50DB5">
      <w:pPr>
        <w:spacing w:line="240" w:lineRule="auto"/>
      </w:pPr>
      <w:r>
        <w:t xml:space="preserve">Prędkość magistrali wew.:  min. 12,8 </w:t>
      </w:r>
      <w:proofErr w:type="spellStart"/>
      <w:r>
        <w:t>Gb</w:t>
      </w:r>
      <w:proofErr w:type="spellEnd"/>
      <w:r>
        <w:t>/s</w:t>
      </w:r>
    </w:p>
    <w:p w:rsidR="00E50DB5" w:rsidRDefault="00E50DB5" w:rsidP="00E50DB5">
      <w:pPr>
        <w:spacing w:line="240" w:lineRule="auto"/>
      </w:pPr>
      <w:r>
        <w:t xml:space="preserve">Przepustowość: min. 9,5 </w:t>
      </w:r>
      <w:proofErr w:type="spellStart"/>
      <w:r>
        <w:t>mpps</w:t>
      </w:r>
      <w:proofErr w:type="spellEnd"/>
    </w:p>
    <w:p w:rsidR="00E50DB5" w:rsidRDefault="00E50DB5" w:rsidP="00E50DB5">
      <w:pPr>
        <w:spacing w:line="240" w:lineRule="auto"/>
      </w:pPr>
      <w:r>
        <w:t xml:space="preserve">Bufor pamięci: min 512 </w:t>
      </w:r>
      <w:proofErr w:type="spellStart"/>
      <w:r>
        <w:t>kB</w:t>
      </w:r>
      <w:proofErr w:type="spellEnd"/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 xml:space="preserve">Przełącznik sieciowy </w:t>
      </w:r>
      <w:r>
        <w:rPr>
          <w:b/>
        </w:rPr>
        <w:t xml:space="preserve">nr 4 </w:t>
      </w:r>
      <w:r w:rsidRPr="001E4BB8">
        <w:rPr>
          <w:b/>
        </w:rPr>
        <w:t>– 2 szt.</w:t>
      </w:r>
    </w:p>
    <w:p w:rsidR="00E50DB5" w:rsidRDefault="00E50DB5" w:rsidP="00E50DB5">
      <w:pPr>
        <w:spacing w:line="240" w:lineRule="auto"/>
      </w:pPr>
      <w:r>
        <w:t>Architektura sieci LAN:</w:t>
      </w:r>
      <w:r>
        <w:tab/>
        <w:t xml:space="preserve">min. </w:t>
      </w:r>
      <w:proofErr w:type="spellStart"/>
      <w:r>
        <w:t>GigabitEthernet</w:t>
      </w:r>
      <w:proofErr w:type="spellEnd"/>
    </w:p>
    <w:p w:rsidR="00E50DB5" w:rsidRDefault="00E50DB5" w:rsidP="00E50DB5">
      <w:pPr>
        <w:spacing w:line="240" w:lineRule="auto"/>
      </w:pPr>
      <w:r>
        <w:t>Liczba portów 1000BaseT (RJ45) min. 32</w:t>
      </w:r>
    </w:p>
    <w:p w:rsidR="00E50DB5" w:rsidRDefault="00E50DB5" w:rsidP="00E50DB5">
      <w:pPr>
        <w:spacing w:line="240" w:lineRule="auto"/>
      </w:pPr>
      <w:r>
        <w:t xml:space="preserve">Liczba gniazd </w:t>
      </w:r>
      <w:proofErr w:type="spellStart"/>
      <w:r>
        <w:t>MiniGBIC</w:t>
      </w:r>
      <w:proofErr w:type="spellEnd"/>
      <w:r>
        <w:t xml:space="preserve"> (SFP) min. 2</w:t>
      </w:r>
    </w:p>
    <w:p w:rsidR="00E50DB5" w:rsidRDefault="00E50DB5" w:rsidP="00E50DB5">
      <w:pPr>
        <w:spacing w:line="240" w:lineRule="auto"/>
      </w:pPr>
      <w:r>
        <w:t xml:space="preserve">Zarządzanie, monitorowanie konfiguracja: CLI,WWW, Telnet, TFTP, </w:t>
      </w:r>
      <w:proofErr w:type="spellStart"/>
      <w:r>
        <w:t>SNMP,Syslog</w:t>
      </w:r>
      <w:proofErr w:type="spellEnd"/>
    </w:p>
    <w:p w:rsidR="00E50DB5" w:rsidRDefault="00E50DB5" w:rsidP="00E50DB5">
      <w:pPr>
        <w:spacing w:line="240" w:lineRule="auto"/>
      </w:pPr>
      <w:r>
        <w:t xml:space="preserve">Min. obsługiwane protokoły i standardy:  </w:t>
      </w:r>
      <w:r>
        <w:tab/>
      </w:r>
    </w:p>
    <w:p w:rsidR="00E50DB5" w:rsidRPr="005E4175" w:rsidRDefault="00E50DB5" w:rsidP="00E50DB5">
      <w:pPr>
        <w:spacing w:line="240" w:lineRule="auto"/>
      </w:pPr>
      <w:r w:rsidRPr="005E4175">
        <w:t>•  IEEE 802.3 - 10BaseT</w:t>
      </w:r>
    </w:p>
    <w:p w:rsidR="00E50DB5" w:rsidRPr="005E4175" w:rsidRDefault="00E50DB5" w:rsidP="00E50DB5">
      <w:pPr>
        <w:spacing w:line="240" w:lineRule="auto"/>
      </w:pPr>
      <w:r w:rsidRPr="005E4175">
        <w:t xml:space="preserve"> •  IEEE 802.3u - 100BaseFX</w:t>
      </w:r>
    </w:p>
    <w:p w:rsidR="00E50DB5" w:rsidRPr="005E4175" w:rsidRDefault="00E50DB5" w:rsidP="00E50DB5">
      <w:pPr>
        <w:spacing w:line="240" w:lineRule="auto"/>
      </w:pPr>
      <w:r w:rsidRPr="005E4175">
        <w:t xml:space="preserve"> •  IEEE 802.3ab - 1000BaseT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5E4175">
        <w:t xml:space="preserve"> </w:t>
      </w:r>
      <w:r w:rsidRPr="001A5625">
        <w:rPr>
          <w:lang w:val="en-US"/>
        </w:rPr>
        <w:t>•  IEEE 802.3x - Flow Control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IEEE 802.1D - Spanning Tree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IEEE 802.1w - Rapid Convergence Spanning Tree</w:t>
      </w:r>
    </w:p>
    <w:p w:rsidR="00E50DB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IEEE 802.3ad - Li</w:t>
      </w:r>
      <w:r>
        <w:rPr>
          <w:lang w:val="en-US"/>
        </w:rPr>
        <w:t>nk Aggregation Control Protocol</w:t>
      </w:r>
      <w:r w:rsidRPr="001A5625">
        <w:rPr>
          <w:lang w:val="en-US"/>
        </w:rPr>
        <w:t xml:space="preserve"> 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IEEE 802.1Q - Virtual LANs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IEEE 802.1p - Priority</w:t>
      </w:r>
    </w:p>
    <w:p w:rsidR="00E50DB5" w:rsidRPr="001A5625" w:rsidRDefault="00E50DB5" w:rsidP="00E50DB5">
      <w:pPr>
        <w:spacing w:line="240" w:lineRule="auto"/>
        <w:rPr>
          <w:lang w:val="en-US"/>
        </w:rPr>
      </w:pPr>
      <w:r w:rsidRPr="001A5625">
        <w:rPr>
          <w:lang w:val="en-US"/>
        </w:rPr>
        <w:t>•  DHCP - Dynamic Host Configuration Protocol</w:t>
      </w:r>
    </w:p>
    <w:p w:rsidR="00E50DB5" w:rsidRPr="00E178A5" w:rsidRDefault="00E50DB5" w:rsidP="00E50DB5">
      <w:pPr>
        <w:spacing w:line="240" w:lineRule="auto"/>
      </w:pPr>
      <w:r w:rsidRPr="00E178A5">
        <w:t>Rozmiar tablicy adresów MAC:</w:t>
      </w:r>
      <w:r w:rsidRPr="00E178A5">
        <w:tab/>
        <w:t>min 8000</w:t>
      </w:r>
    </w:p>
    <w:p w:rsidR="00E50DB5" w:rsidRDefault="00E50DB5" w:rsidP="00E50DB5">
      <w:pPr>
        <w:spacing w:line="240" w:lineRule="auto"/>
      </w:pPr>
      <w:r>
        <w:t>Algorytm przełączania:</w:t>
      </w:r>
      <w:r>
        <w:tab/>
      </w:r>
      <w:proofErr w:type="spellStart"/>
      <w:r>
        <w:t>Store</w:t>
      </w:r>
      <w:proofErr w:type="spellEnd"/>
      <w:r>
        <w:t>-and-</w:t>
      </w:r>
      <w:proofErr w:type="spellStart"/>
      <w:r>
        <w:t>Forward</w:t>
      </w:r>
      <w:proofErr w:type="spellEnd"/>
    </w:p>
    <w:p w:rsidR="00E50DB5" w:rsidRDefault="00E50DB5" w:rsidP="00E50DB5">
      <w:pPr>
        <w:spacing w:line="240" w:lineRule="auto"/>
      </w:pPr>
      <w:r>
        <w:t xml:space="preserve">Prędkość magistrali wew.: min 96 </w:t>
      </w:r>
      <w:proofErr w:type="spellStart"/>
      <w:r>
        <w:t>Gb</w:t>
      </w:r>
      <w:proofErr w:type="spellEnd"/>
      <w:r>
        <w:t>/s</w:t>
      </w:r>
    </w:p>
    <w:p w:rsidR="00E50DB5" w:rsidRDefault="00E50DB5" w:rsidP="00E50DB5">
      <w:pPr>
        <w:spacing w:line="240" w:lineRule="auto"/>
      </w:pPr>
      <w:r>
        <w:t xml:space="preserve">Przepustowość: min 71,4 </w:t>
      </w:r>
      <w:proofErr w:type="spellStart"/>
      <w:r>
        <w:t>mpps</w:t>
      </w:r>
      <w:proofErr w:type="spellEnd"/>
    </w:p>
    <w:p w:rsidR="00E50DB5" w:rsidRDefault="00E50DB5" w:rsidP="00E50DB5">
      <w:pPr>
        <w:spacing w:line="240" w:lineRule="auto"/>
      </w:pPr>
      <w:r>
        <w:t>Bufor pamięci: min 1MB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Hub-koncentrator USB – 1 szt.</w:t>
      </w:r>
    </w:p>
    <w:p w:rsidR="00E50DB5" w:rsidRDefault="00E50DB5" w:rsidP="00E50DB5">
      <w:pPr>
        <w:spacing w:line="240" w:lineRule="auto"/>
      </w:pPr>
      <w:r>
        <w:t>Liczba portów USB: min. 12 (wszystkie porty z funkcją ładowania)</w:t>
      </w:r>
    </w:p>
    <w:p w:rsidR="00E50DB5" w:rsidRDefault="00E50DB5" w:rsidP="00E50DB5">
      <w:pPr>
        <w:spacing w:line="240" w:lineRule="auto"/>
      </w:pPr>
      <w:r>
        <w:t>Obsługiwany standard: USB 3.0; USB 2.0</w:t>
      </w:r>
    </w:p>
    <w:p w:rsidR="00E50DB5" w:rsidRDefault="00E50DB5" w:rsidP="00E50DB5">
      <w:pPr>
        <w:spacing w:line="240" w:lineRule="auto"/>
      </w:pPr>
      <w:r>
        <w:t>Max zewnętrzna szybkość transmisji: min. 5Gb/s</w:t>
      </w:r>
    </w:p>
    <w:p w:rsidR="00E50DB5" w:rsidRDefault="00E50DB5" w:rsidP="00E50DB5">
      <w:pPr>
        <w:spacing w:line="240" w:lineRule="auto"/>
      </w:pPr>
      <w:r>
        <w:t>Hub posiada własne zasilanie.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Hub-koncentrator USB – 1 szt.</w:t>
      </w:r>
    </w:p>
    <w:p w:rsidR="00E50DB5" w:rsidRDefault="00E50DB5" w:rsidP="00E50DB5">
      <w:pPr>
        <w:spacing w:line="240" w:lineRule="auto"/>
      </w:pPr>
      <w:r>
        <w:t xml:space="preserve">Liczba portów USB: min. 24 </w:t>
      </w:r>
    </w:p>
    <w:p w:rsidR="00E50DB5" w:rsidRDefault="00E50DB5" w:rsidP="00E50DB5">
      <w:pPr>
        <w:spacing w:line="240" w:lineRule="auto"/>
      </w:pPr>
      <w:r>
        <w:lastRenderedPageBreak/>
        <w:t>Obsługiwany standard: USB 3.0; USB 2.0</w:t>
      </w:r>
    </w:p>
    <w:p w:rsidR="00E50DB5" w:rsidRDefault="00E50DB5" w:rsidP="00E50DB5">
      <w:pPr>
        <w:spacing w:line="240" w:lineRule="auto"/>
      </w:pPr>
      <w:r>
        <w:t>Max zewnętrzna szybkość transmisji: min. 5Gb/s</w:t>
      </w:r>
    </w:p>
    <w:p w:rsidR="00E50DB5" w:rsidRDefault="00E50DB5" w:rsidP="00E50DB5">
      <w:pPr>
        <w:spacing w:line="240" w:lineRule="auto"/>
      </w:pPr>
      <w:r>
        <w:t>Hub posiada własne zasilanie.</w:t>
      </w:r>
    </w:p>
    <w:p w:rsidR="00E50DB5" w:rsidRDefault="00E50DB5" w:rsidP="00E50DB5">
      <w:pPr>
        <w:spacing w:line="240" w:lineRule="auto"/>
      </w:pPr>
    </w:p>
    <w:p w:rsidR="00E50DB5" w:rsidRPr="00D20467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D20467">
        <w:rPr>
          <w:b/>
        </w:rPr>
        <w:t>Hub-koncentrator USB – 1 szt.</w:t>
      </w:r>
    </w:p>
    <w:p w:rsidR="00E50DB5" w:rsidRDefault="00E50DB5" w:rsidP="00E50DB5">
      <w:pPr>
        <w:spacing w:line="240" w:lineRule="auto"/>
      </w:pPr>
      <w:r>
        <w:t>Liczba portów USB: min. 7 w tym 2 porty szybkiego ładowania</w:t>
      </w:r>
    </w:p>
    <w:p w:rsidR="00E50DB5" w:rsidRDefault="00E50DB5" w:rsidP="00E50DB5">
      <w:pPr>
        <w:spacing w:line="240" w:lineRule="auto"/>
      </w:pPr>
      <w:r>
        <w:t>Obsługiwany standard: USB 2.0; USB 1.1</w:t>
      </w:r>
    </w:p>
    <w:p w:rsidR="00E50DB5" w:rsidRDefault="00E50DB5" w:rsidP="00E50DB5">
      <w:pPr>
        <w:spacing w:line="240" w:lineRule="auto"/>
      </w:pPr>
      <w:r>
        <w:t xml:space="preserve">Max zewnętrzna szybkość transmisji: min. 480 </w:t>
      </w:r>
      <w:proofErr w:type="spellStart"/>
      <w:r>
        <w:t>mb</w:t>
      </w:r>
      <w:proofErr w:type="spellEnd"/>
      <w:r>
        <w:t>/s</w:t>
      </w:r>
    </w:p>
    <w:p w:rsidR="00E50DB5" w:rsidRDefault="00E50DB5" w:rsidP="00E50DB5">
      <w:pPr>
        <w:spacing w:line="240" w:lineRule="auto"/>
      </w:pPr>
      <w:r>
        <w:t>Hub posiada własne zasilanie.</w:t>
      </w:r>
    </w:p>
    <w:p w:rsidR="00E50DB5" w:rsidRDefault="00E50DB5" w:rsidP="00E50DB5">
      <w:pPr>
        <w:spacing w:line="240" w:lineRule="auto"/>
      </w:pPr>
    </w:p>
    <w:p w:rsid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>
        <w:rPr>
          <w:b/>
        </w:rPr>
        <w:t xml:space="preserve">Hub </w:t>
      </w:r>
      <w:proofErr w:type="spellStart"/>
      <w:r>
        <w:rPr>
          <w:b/>
        </w:rPr>
        <w:t>multiport</w:t>
      </w:r>
      <w:proofErr w:type="spellEnd"/>
      <w:r w:rsidRPr="00D20467">
        <w:rPr>
          <w:b/>
        </w:rPr>
        <w:t>– 1 szt</w:t>
      </w:r>
      <w:r>
        <w:rPr>
          <w:b/>
        </w:rPr>
        <w:t>.</w:t>
      </w:r>
    </w:p>
    <w:p w:rsidR="00E50DB5" w:rsidRPr="005A67D0" w:rsidRDefault="00E50DB5" w:rsidP="00E50DB5">
      <w:pPr>
        <w:spacing w:line="240" w:lineRule="auto"/>
      </w:pPr>
      <w:r w:rsidRPr="005A67D0">
        <w:t>Liczba portów: min. 4</w:t>
      </w:r>
    </w:p>
    <w:p w:rsidR="00E50DB5" w:rsidRDefault="00E50DB5" w:rsidP="00E50DB5">
      <w:pPr>
        <w:spacing w:line="240" w:lineRule="auto"/>
      </w:pPr>
      <w:r>
        <w:t>Min. r</w:t>
      </w:r>
      <w:r w:rsidRPr="005A67D0">
        <w:t>odzaje portów:  1x HDMI v1.4; 1x RJ-45 Gigabit; 1x USB3.0; 1x USB Typ-C (USB w specyfikacji 3.1 gen1, szybkość transmisji danych do 5Gbps).</w:t>
      </w:r>
    </w:p>
    <w:p w:rsidR="00E50DB5" w:rsidRDefault="00E50DB5" w:rsidP="00E50DB5">
      <w:pPr>
        <w:spacing w:line="240" w:lineRule="auto"/>
      </w:pPr>
      <w:r w:rsidRPr="005A67D0">
        <w:t>Hub posiada własne zasilanie.</w:t>
      </w:r>
    </w:p>
    <w:p w:rsidR="00E50DB5" w:rsidRPr="005A67D0" w:rsidRDefault="00E50DB5" w:rsidP="00E50DB5">
      <w:pPr>
        <w:spacing w:line="240" w:lineRule="auto"/>
      </w:pPr>
    </w:p>
    <w:p w:rsid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>
        <w:rPr>
          <w:b/>
        </w:rPr>
        <w:t>Hub bezprzewodowy</w:t>
      </w:r>
      <w:r w:rsidRPr="00D20467">
        <w:rPr>
          <w:b/>
        </w:rPr>
        <w:t xml:space="preserve"> USB – 1 szt</w:t>
      </w:r>
      <w:r>
        <w:rPr>
          <w:b/>
        </w:rPr>
        <w:t>.</w:t>
      </w:r>
    </w:p>
    <w:p w:rsidR="00E50DB5" w:rsidRDefault="00E50DB5" w:rsidP="00E50DB5">
      <w:pPr>
        <w:spacing w:line="240" w:lineRule="auto"/>
      </w:pPr>
      <w:r>
        <w:t xml:space="preserve">Liczba portów USB: min. 10 </w:t>
      </w:r>
    </w:p>
    <w:p w:rsidR="00E50DB5" w:rsidRDefault="00E50DB5" w:rsidP="00E50DB5">
      <w:pPr>
        <w:spacing w:line="240" w:lineRule="auto"/>
      </w:pPr>
      <w:r>
        <w:t>Obsługiwany standard: USB 3.0; USB 2.0</w:t>
      </w:r>
    </w:p>
    <w:p w:rsidR="00E50DB5" w:rsidRDefault="00E50DB5" w:rsidP="00E50DB5">
      <w:pPr>
        <w:spacing w:line="240" w:lineRule="auto"/>
      </w:pPr>
      <w:r>
        <w:t>Max zewnętrzna szybkość transmisji: min. 5Gb/s</w:t>
      </w:r>
    </w:p>
    <w:p w:rsidR="00E50DB5" w:rsidRPr="00D20467" w:rsidRDefault="00E50DB5" w:rsidP="00E50DB5">
      <w:pPr>
        <w:spacing w:line="240" w:lineRule="auto"/>
        <w:rPr>
          <w:b/>
        </w:rPr>
      </w:pPr>
      <w:r>
        <w:t>Hub posiada własne zasilanie.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Sekwenser nr 1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zasilanie: 230V AC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funkcja opóźnionego wyłączenia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prąd obciążenia: &lt;10A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styk: separowany: 1P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prąd impulsu sterującego  &lt;300mA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czas podtrzymania  1-15min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 xml:space="preserve">sygnalizacja zasilania  LED 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 xml:space="preserve">sygnalizacja zadziałania  LED 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pobór mocy max.  0,6W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przyłącze  zaciski śrubowe min. 2,5mm²</w:t>
      </w:r>
    </w:p>
    <w:p w:rsidR="00E50DB5" w:rsidRDefault="00E50DB5" w:rsidP="00E50DB5">
      <w:pPr>
        <w:pStyle w:val="Akapitzlist"/>
        <w:numPr>
          <w:ilvl w:val="0"/>
          <w:numId w:val="10"/>
        </w:numPr>
        <w:spacing w:after="160" w:line="240" w:lineRule="auto"/>
      </w:pPr>
      <w:r>
        <w:t>wymiary 1 moduł (max 18mm)</w:t>
      </w:r>
    </w:p>
    <w:p w:rsidR="00E50DB5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Sekwenser nr 2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zakres nastawy czasu [s]: 0,05-864000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napięcia zasilania w AC 50Hz (V): 24 - 240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 xml:space="preserve">napięcia zasilania przy AC 60 </w:t>
      </w:r>
      <w:proofErr w:type="spellStart"/>
      <w:r>
        <w:t>Hz</w:t>
      </w:r>
      <w:proofErr w:type="spellEnd"/>
      <w:r>
        <w:t xml:space="preserve"> (V): 24 - 240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napięcie zasilania sterowania na DC (V): 24 - 240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prąd znamionowy (A): 16/30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typ napięcia: AC/DC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rodzaj przyłącza elektrycznego: połączenia śrubowe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uniwersalne napięcie zasilania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1 zestyk</w:t>
      </w:r>
    </w:p>
    <w:p w:rsidR="00E50DB5" w:rsidRDefault="00E50DB5" w:rsidP="00E50DB5">
      <w:pPr>
        <w:pStyle w:val="Akapitzlist"/>
        <w:numPr>
          <w:ilvl w:val="0"/>
          <w:numId w:val="11"/>
        </w:numPr>
        <w:spacing w:after="160" w:line="240" w:lineRule="auto"/>
      </w:pPr>
      <w:r>
        <w:t>opóźnione załączenie</w:t>
      </w:r>
    </w:p>
    <w:p w:rsidR="00E50DB5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Sekwenser nr 3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t>Przekaźnik czasowy z opóźnieniem wyłączania.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t>możliwość wyboru czasu w zakresie od 0,1 sekundy do 100 godzin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lastRenderedPageBreak/>
        <w:t xml:space="preserve">napięcie zasilania: 12 do 230 V~ (50/60 </w:t>
      </w:r>
      <w:proofErr w:type="spellStart"/>
      <w:r>
        <w:t>Hz</w:t>
      </w:r>
      <w:proofErr w:type="spellEnd"/>
      <w:r>
        <w:t>) oraz DC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t>obciążalność wyjścia: 8 A - 250 V~ - μ cos φ = 1 na jeden styk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t>funkcja może być powtarzana wielokrotnie w obecności napięcia zasilającego</w:t>
      </w:r>
    </w:p>
    <w:p w:rsidR="00E50DB5" w:rsidRDefault="00E50DB5" w:rsidP="00E50DB5">
      <w:pPr>
        <w:pStyle w:val="Akapitzlist"/>
        <w:numPr>
          <w:ilvl w:val="0"/>
          <w:numId w:val="12"/>
        </w:numPr>
        <w:spacing w:after="160" w:line="240" w:lineRule="auto"/>
      </w:pPr>
      <w:r>
        <w:t>szerokość w modułach max 18 mm</w:t>
      </w:r>
    </w:p>
    <w:p w:rsidR="00E50DB5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Sekwenser nr 4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3"/>
        </w:numPr>
        <w:spacing w:after="160" w:line="240" w:lineRule="auto"/>
      </w:pPr>
      <w:r w:rsidRPr="00B474BE">
        <w:t>Przekaźnik czasowy z opóźniony włączeniem</w:t>
      </w:r>
      <w:r>
        <w:t>.</w:t>
      </w:r>
    </w:p>
    <w:p w:rsidR="00E50DB5" w:rsidRDefault="00E50DB5" w:rsidP="00E50DB5">
      <w:pPr>
        <w:pStyle w:val="Akapitzlist"/>
        <w:numPr>
          <w:ilvl w:val="0"/>
          <w:numId w:val="13"/>
        </w:numPr>
        <w:spacing w:after="160" w:line="240" w:lineRule="auto"/>
      </w:pPr>
      <w:r>
        <w:t>Zasilanie napięciem zmiennym 230 V.</w:t>
      </w:r>
    </w:p>
    <w:p w:rsidR="00E50DB5" w:rsidRDefault="00E50DB5" w:rsidP="00E50DB5">
      <w:pPr>
        <w:pStyle w:val="Akapitzlist"/>
        <w:numPr>
          <w:ilvl w:val="0"/>
          <w:numId w:val="13"/>
        </w:numPr>
        <w:spacing w:after="160" w:line="240" w:lineRule="auto"/>
      </w:pPr>
      <w:r w:rsidRPr="00614C96">
        <w:t>Przekaźnik: 10A</w:t>
      </w:r>
    </w:p>
    <w:p w:rsidR="00E50DB5" w:rsidRDefault="00E50DB5" w:rsidP="00E50DB5">
      <w:pPr>
        <w:pStyle w:val="Akapitzlist"/>
        <w:numPr>
          <w:ilvl w:val="0"/>
          <w:numId w:val="13"/>
        </w:numPr>
        <w:spacing w:after="160" w:line="240" w:lineRule="auto"/>
      </w:pPr>
      <w:r>
        <w:t>Z</w:t>
      </w:r>
      <w:r w:rsidRPr="00B474BE">
        <w:t xml:space="preserve">akres nastawy czasu </w:t>
      </w:r>
      <w:r>
        <w:t xml:space="preserve">od 0,1 </w:t>
      </w:r>
      <w:proofErr w:type="spellStart"/>
      <w:r>
        <w:t>sek</w:t>
      </w:r>
      <w:proofErr w:type="spellEnd"/>
      <w:r>
        <w:t xml:space="preserve"> do 999 minut</w:t>
      </w:r>
    </w:p>
    <w:p w:rsidR="00E50DB5" w:rsidRDefault="00E50DB5" w:rsidP="00E50DB5">
      <w:pPr>
        <w:pStyle w:val="Akapitzlist"/>
        <w:numPr>
          <w:ilvl w:val="0"/>
          <w:numId w:val="13"/>
        </w:numPr>
        <w:spacing w:after="160" w:line="240" w:lineRule="auto"/>
      </w:pPr>
      <w:r>
        <w:t>wyświetlacz cyfrowy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>
        <w:rPr>
          <w:b/>
        </w:rPr>
        <w:t>Sekwenser nr 5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4"/>
        </w:numPr>
        <w:spacing w:after="160" w:line="240" w:lineRule="auto"/>
      </w:pPr>
      <w:r w:rsidRPr="00B474BE">
        <w:t>Przekaźnik czasowy z opóźniony włączeniem.</w:t>
      </w:r>
    </w:p>
    <w:p w:rsidR="00E50DB5" w:rsidRDefault="00E50DB5" w:rsidP="00E50DB5">
      <w:pPr>
        <w:pStyle w:val="Akapitzlist"/>
        <w:numPr>
          <w:ilvl w:val="0"/>
          <w:numId w:val="14"/>
        </w:numPr>
        <w:spacing w:after="160" w:line="240" w:lineRule="auto"/>
      </w:pPr>
      <w:r>
        <w:t>Przekaźnik: 10A</w:t>
      </w:r>
    </w:p>
    <w:p w:rsidR="00E50DB5" w:rsidRDefault="00E50DB5" w:rsidP="00E50DB5">
      <w:pPr>
        <w:pStyle w:val="Akapitzlist"/>
        <w:numPr>
          <w:ilvl w:val="0"/>
          <w:numId w:val="14"/>
        </w:numPr>
        <w:spacing w:after="160" w:line="240" w:lineRule="auto"/>
      </w:pPr>
      <w:r>
        <w:t>Napięcie zasilania: 12V DC</w:t>
      </w:r>
    </w:p>
    <w:p w:rsidR="00E50DB5" w:rsidRDefault="00E50DB5" w:rsidP="00E50DB5">
      <w:pPr>
        <w:pStyle w:val="Akapitzlist"/>
        <w:numPr>
          <w:ilvl w:val="0"/>
          <w:numId w:val="14"/>
        </w:numPr>
        <w:spacing w:after="160" w:line="240" w:lineRule="auto"/>
      </w:pPr>
      <w:r>
        <w:t>Dioda sygnalizująca pracę modułu</w:t>
      </w:r>
    </w:p>
    <w:p w:rsidR="00E50DB5" w:rsidRDefault="00E50DB5" w:rsidP="00E50DB5">
      <w:pPr>
        <w:pStyle w:val="Akapitzlist"/>
        <w:numPr>
          <w:ilvl w:val="0"/>
          <w:numId w:val="14"/>
        </w:numPr>
        <w:spacing w:after="160" w:line="240" w:lineRule="auto"/>
      </w:pPr>
      <w:r>
        <w:t>Dioda sygnalizująca pracę przekaźnika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 xml:space="preserve">Zasilacz </w:t>
      </w:r>
      <w:r w:rsidR="0036666A">
        <w:rPr>
          <w:b/>
        </w:rPr>
        <w:t>UPS</w:t>
      </w:r>
      <w:r w:rsidRPr="001E4BB8">
        <w:rPr>
          <w:b/>
        </w:rPr>
        <w:t xml:space="preserve"> nr 1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Moc: min 500VA (300W)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Rodzaj UPS: Line-Interactive (jednofazowy)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 xml:space="preserve">Rodzaj Obudowy: </w:t>
      </w:r>
      <w:proofErr w:type="spellStart"/>
      <w:r>
        <w:t>Rack</w:t>
      </w:r>
      <w:proofErr w:type="spellEnd"/>
      <w:r>
        <w:t>/Desktop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Czas podtrzymywania  przy obciążeniu 50%/100%: min 10.3/0.8 min.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Wyjście: min 4x IEC C13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Ilość oraz rodzaj baterii: min 2x 6V / 7Ah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Porty komunikacyjne: min RS-232 oraz USB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 xml:space="preserve">Power </w:t>
      </w:r>
      <w:proofErr w:type="spellStart"/>
      <w:r>
        <w:t>Factor</w:t>
      </w:r>
      <w:proofErr w:type="spellEnd"/>
      <w:r>
        <w:t>: min 0.6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Czas przełączania w tryb bateryjny: max. 4ms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Zabezpieczenia: przed przeciążeniem,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Złącze EPO: Tak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 xml:space="preserve">Czas ładowania do 90%: max 8 godz. 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Automatyczne przyciemnienie panelu LCD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urządzenie bez wentylatorowe.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UPS nr 2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Moc: min 1200VA (600W)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Rodzaj UPS: Line-Interactive (jednofazowy)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Rodzaj Obudowy: Desktop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Czas podtrzymywania  przy obciążeniu 50%/100%: min 11/1.3 min.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Wyjście: min. 2x IEC C13; 2 x CEE7/5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 xml:space="preserve">Ilość oraz rodzaj baterii: min. </w:t>
      </w:r>
      <w:r w:rsidRPr="00270CC8">
        <w:t>2x 12V/7Ah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Porty komunikacyjne: min. USB; RJ11/RJ45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 xml:space="preserve">Power </w:t>
      </w:r>
      <w:proofErr w:type="spellStart"/>
      <w:r>
        <w:t>Factor</w:t>
      </w:r>
      <w:proofErr w:type="spellEnd"/>
      <w:r>
        <w:t>: min. 0.5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Czas przełączania w tryb bateryjny: max. 4ms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Zabezpieczenia: przed przeciążeniem,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>
        <w:t>Czas ładowania do 90%: max 4 godz.</w:t>
      </w:r>
    </w:p>
    <w:p w:rsidR="00E50DB5" w:rsidRDefault="00E50DB5" w:rsidP="00E50DB5">
      <w:pPr>
        <w:spacing w:line="240" w:lineRule="auto"/>
      </w:pPr>
      <w:r>
        <w:lastRenderedPageBreak/>
        <w:t xml:space="preserve"> </w:t>
      </w:r>
    </w:p>
    <w:p w:rsid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UPS nr 3</w:t>
      </w:r>
      <w:r w:rsidR="0036666A">
        <w:rPr>
          <w:b/>
        </w:rPr>
        <w:t xml:space="preserve"> – 1 szt.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 xml:space="preserve">Wejście: 220V AC ± 25%, 50 </w:t>
      </w:r>
      <w:proofErr w:type="spellStart"/>
      <w:r w:rsidRPr="00A82D86">
        <w:t>Hz</w:t>
      </w:r>
      <w:proofErr w:type="spellEnd"/>
      <w:r w:rsidRPr="00A82D86">
        <w:t xml:space="preserve"> / 60 </w:t>
      </w:r>
      <w:proofErr w:type="spellStart"/>
      <w:r w:rsidRPr="00A82D86">
        <w:t>Hz</w:t>
      </w:r>
      <w:proofErr w:type="spellEnd"/>
      <w:r w:rsidRPr="00A82D86">
        <w:t xml:space="preserve"> ± 10%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>Wyjście: 220V AC ± 10%, 50Hz / 60Hz ± 0,5% (na baterii)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>Czas prze</w:t>
      </w:r>
      <w:r>
        <w:t xml:space="preserve">łączania: nie więcej niż 10 ms 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 xml:space="preserve">Czas podtrzymywania pracy przy obciążeniu  100%/50%  - </w:t>
      </w:r>
      <w:r>
        <w:t xml:space="preserve">min. </w:t>
      </w:r>
      <w:r w:rsidRPr="00A82D86">
        <w:t>8/20 min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 xml:space="preserve">Bateria: </w:t>
      </w:r>
      <w:r>
        <w:t>min. 12V/8 Ah (</w:t>
      </w:r>
      <w:r w:rsidRPr="00A82D86">
        <w:t>2 szt.)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>Czas ładowania: do 12 godzin</w:t>
      </w:r>
    </w:p>
    <w:p w:rsidR="00E50DB5" w:rsidRPr="00A82D86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>Gniazda:</w:t>
      </w:r>
      <w:r>
        <w:t xml:space="preserve"> min.</w:t>
      </w:r>
      <w:r w:rsidRPr="00A82D86">
        <w:t xml:space="preserve"> 4x IEC 13, 1x wejście (gniazdo typu IEC 14), RJ11 x 2szt złącza, złącze USB-BF</w:t>
      </w:r>
    </w:p>
    <w:p w:rsidR="00E50DB5" w:rsidRDefault="00E50DB5" w:rsidP="00E50DB5">
      <w:pPr>
        <w:pStyle w:val="Akapitzlist"/>
        <w:numPr>
          <w:ilvl w:val="0"/>
          <w:numId w:val="21"/>
        </w:numPr>
        <w:spacing w:after="160" w:line="240" w:lineRule="auto"/>
      </w:pPr>
      <w:r w:rsidRPr="00A82D86">
        <w:t xml:space="preserve">Moc: </w:t>
      </w:r>
      <w:r>
        <w:t>min. 1500 VA (900 W)</w:t>
      </w:r>
    </w:p>
    <w:p w:rsidR="00E50DB5" w:rsidRPr="00A82D86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UPS nr 4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Napięcie: 12 V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Pojemność akumulatora  min. 7 Ah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Czas przełączenia (maks.): 6 ms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Czas podtrzymania (obciążenie 100%) min. 1 min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Czas ładowania: max 4 h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Moc: min. 600 VA (360W)</w:t>
      </w:r>
    </w:p>
    <w:p w:rsidR="00E50DB5" w:rsidRPr="00F6769E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 w:rsidRPr="00F6769E">
        <w:t xml:space="preserve">Architektura UPS-a:  </w:t>
      </w:r>
      <w:proofErr w:type="spellStart"/>
      <w:r w:rsidRPr="00F6769E">
        <w:t>line-interactive</w:t>
      </w:r>
      <w:proofErr w:type="spellEnd"/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 xml:space="preserve">Zabezpieczenia / filtry: </w:t>
      </w:r>
      <w:r>
        <w:tab/>
      </w:r>
      <w:proofErr w:type="spellStart"/>
      <w:r>
        <w:t>Przeciwprzeciążeniowe</w:t>
      </w:r>
      <w:proofErr w:type="spellEnd"/>
    </w:p>
    <w:p w:rsidR="00E50DB5" w:rsidRPr="00964D5E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 xml:space="preserve">Porty zasilania wyjście: min. </w:t>
      </w:r>
      <w:r w:rsidRPr="00964D5E">
        <w:t>2 x typ C/F (</w:t>
      </w:r>
      <w:proofErr w:type="spellStart"/>
      <w:r w:rsidRPr="00964D5E">
        <w:t>Schuko</w:t>
      </w:r>
      <w:proofErr w:type="spellEnd"/>
      <w:r w:rsidRPr="00964D5E">
        <w:t>)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Złącza  komunikacji: min. 1 x USB (</w:t>
      </w:r>
      <w:proofErr w:type="spellStart"/>
      <w:r>
        <w:t>Type</w:t>
      </w:r>
      <w:proofErr w:type="spellEnd"/>
      <w:r>
        <w:t xml:space="preserve"> B) , RJ-11</w:t>
      </w:r>
    </w:p>
    <w:p w:rsidR="00E50DB5" w:rsidRDefault="00E50DB5" w:rsidP="00E50DB5">
      <w:pPr>
        <w:pStyle w:val="Akapitzlist"/>
        <w:numPr>
          <w:ilvl w:val="0"/>
          <w:numId w:val="15"/>
        </w:numPr>
        <w:spacing w:after="160" w:line="240" w:lineRule="auto"/>
      </w:pPr>
      <w:r>
        <w:t>Typ obudowy: Tower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UPS nr 5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Moc: min. 1000 VA/600 Wat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 xml:space="preserve">Architektura </w:t>
      </w:r>
      <w:proofErr w:type="spellStart"/>
      <w:r>
        <w:t>UPSa</w:t>
      </w:r>
      <w:proofErr w:type="spellEnd"/>
      <w:r>
        <w:t xml:space="preserve"> - off-</w:t>
      </w:r>
      <w:proofErr w:type="spellStart"/>
      <w:r>
        <w:t>line</w:t>
      </w:r>
      <w:proofErr w:type="spellEnd"/>
      <w:r>
        <w:t xml:space="preserve"> (</w:t>
      </w:r>
      <w:proofErr w:type="spellStart"/>
      <w:r>
        <w:t>standby</w:t>
      </w:r>
      <w:proofErr w:type="spellEnd"/>
      <w:r>
        <w:t>)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Maks. czas przełączenia na baterie  max. 10 ms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Liczba i rodzaj gniazd z utrzymaniem zasilania: min. 1 x IEC320 C19 (16A), 3 x SCHUKO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Czas podtrzymania dla obciążenia 100%/50%:  min. 3/6 min.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Zakres napięcia wejściowego w trybie podstawowym: 140-290 V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Zimny start, Układ automatycznej regulacji napięcia (AVR)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Kształt fali podczas pracy na baterii: Symulowana/Modyfikowana sinusoida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Porty komunikacji: min. RS232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 xml:space="preserve">Port zabezpieczający linie danych: min. 1x RJ11/RJ45 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Typ obudowy:</w:t>
      </w:r>
      <w:r>
        <w:tab/>
        <w:t>Mini Tower</w:t>
      </w:r>
    </w:p>
    <w:p w:rsidR="00E50DB5" w:rsidRDefault="00E50DB5" w:rsidP="00E50DB5">
      <w:pPr>
        <w:pStyle w:val="Akapitzlist"/>
        <w:numPr>
          <w:ilvl w:val="0"/>
          <w:numId w:val="16"/>
        </w:numPr>
        <w:spacing w:after="160" w:line="240" w:lineRule="auto"/>
      </w:pPr>
      <w:r>
        <w:t>Współczynnik mocy: min. 0,6</w:t>
      </w:r>
    </w:p>
    <w:p w:rsidR="00E50DB5" w:rsidRDefault="00E50DB5" w:rsidP="00E50DB5">
      <w:pPr>
        <w:pStyle w:val="Akapitzlist"/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z funkcją P</w:t>
      </w:r>
      <w:r>
        <w:rPr>
          <w:b/>
        </w:rPr>
        <w:t>ower Delivery nr 1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Typ złącza: min. 1 x USB-C</w:t>
      </w:r>
    </w:p>
    <w:p w:rsidR="00E50DB5" w:rsidRPr="00F6769E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 w:rsidRPr="00F6769E">
        <w:t xml:space="preserve">Moc: </w:t>
      </w:r>
      <w:r>
        <w:t xml:space="preserve">min. </w:t>
      </w:r>
      <w:r w:rsidRPr="00F6769E">
        <w:t>60W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Napięcie wejściowe: 100-240V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Napięcie wyjściowe: 5-20V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Natężenie wyjściowe: 5V 9V 12V 15V 18V 20V – 3A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Regulacja natężenia: Automatyczna</w:t>
      </w:r>
    </w:p>
    <w:p w:rsidR="00E50DB5" w:rsidRDefault="00E50DB5" w:rsidP="00E50DB5">
      <w:pPr>
        <w:pStyle w:val="Akapitzlist"/>
        <w:numPr>
          <w:ilvl w:val="0"/>
          <w:numId w:val="18"/>
        </w:numPr>
        <w:spacing w:after="160" w:line="240" w:lineRule="auto"/>
      </w:pPr>
      <w:r>
        <w:t>Zabezpieczenia: OCP (przepięciowe), OPP (przeciążeniowe), SCP (zwarciowe), OTP (temperaturowe)</w:t>
      </w:r>
    </w:p>
    <w:p w:rsidR="00E50DB5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 xml:space="preserve">Zasilacz z funkcją Power Delivery nr </w:t>
      </w:r>
      <w:r>
        <w:rPr>
          <w:b/>
        </w:rPr>
        <w:t>2</w:t>
      </w:r>
      <w:r w:rsidR="0036666A">
        <w:rPr>
          <w:b/>
        </w:rPr>
        <w:t xml:space="preserve"> – 1 szt.</w:t>
      </w:r>
    </w:p>
    <w:p w:rsidR="00E50DB5" w:rsidRPr="00F6769E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 w:rsidRPr="00F6769E">
        <w:lastRenderedPageBreak/>
        <w:t xml:space="preserve">Moc: </w:t>
      </w:r>
      <w:r>
        <w:t xml:space="preserve">min. </w:t>
      </w:r>
      <w:r w:rsidRPr="00F6769E">
        <w:t>45W</w:t>
      </w:r>
    </w:p>
    <w:p w:rsidR="00E50DB5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>
        <w:t xml:space="preserve">Zabezpieczenie przed przegrzaniem </w:t>
      </w:r>
    </w:p>
    <w:p w:rsidR="00E50DB5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>
        <w:t>Porty min. 1x USB-C,  1x USB</w:t>
      </w:r>
    </w:p>
    <w:p w:rsidR="00E50DB5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>
        <w:t>Prąd wejściowy: AC 100-240V~50/60Hz, max 1.5A</w:t>
      </w:r>
    </w:p>
    <w:p w:rsidR="00E50DB5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>
        <w:t>Prąd wyjściowy: USB-C: 5V-3A, 9V-3A, 12V-3A, 15V-3A, 20V-2.25A; USB: 5V-2.4A</w:t>
      </w:r>
    </w:p>
    <w:p w:rsidR="00E50DB5" w:rsidRDefault="00E50DB5" w:rsidP="00E50DB5">
      <w:pPr>
        <w:pStyle w:val="Akapitzlist"/>
        <w:numPr>
          <w:ilvl w:val="0"/>
          <w:numId w:val="17"/>
        </w:numPr>
        <w:spacing w:after="160" w:line="240" w:lineRule="auto"/>
      </w:pPr>
      <w:r w:rsidRPr="00F6769E">
        <w:t xml:space="preserve">Transfer danych </w:t>
      </w:r>
      <w:r>
        <w:t xml:space="preserve">min. </w:t>
      </w:r>
      <w:r w:rsidRPr="00F6769E">
        <w:t xml:space="preserve">480 </w:t>
      </w:r>
      <w:proofErr w:type="spellStart"/>
      <w:r w:rsidRPr="00F6769E">
        <w:t>Mbps</w:t>
      </w:r>
      <w:proofErr w:type="spellEnd"/>
    </w:p>
    <w:p w:rsidR="00E50DB5" w:rsidRPr="00F6769E" w:rsidRDefault="00E50DB5" w:rsidP="00E50DB5">
      <w:pPr>
        <w:pStyle w:val="Akapitzlist"/>
        <w:spacing w:after="160"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Zasilacz z funkcją Power Delivery nr 3</w:t>
      </w:r>
      <w:r w:rsidR="0036666A">
        <w:rPr>
          <w:b/>
        </w:rPr>
        <w:t xml:space="preserve"> – 1 szt.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Parametry wejściowe: AC 220V - 240V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Typ złącza: min. 1x USB typ C</w:t>
      </w:r>
    </w:p>
    <w:p w:rsidR="00E50DB5" w:rsidRPr="00F6769E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 w:rsidRPr="00F6769E">
        <w:t xml:space="preserve">Moc: </w:t>
      </w:r>
      <w:r>
        <w:t xml:space="preserve">min. </w:t>
      </w:r>
      <w:r w:rsidRPr="00F6769E">
        <w:t>30W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Napięcie wyjściowe: 5V / 9V / 15V / 20V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Natężenie wyjściowe: 3A / 2A / 1.5A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Częstotliwość: 50 - 60Hz</w:t>
      </w:r>
    </w:p>
    <w:p w:rsidR="00E50DB5" w:rsidRPr="006436D8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 xml:space="preserve">Parametry wyjściowe: 5V / 3A;  9V / 2A; 15V / 2A; </w:t>
      </w:r>
      <w:r w:rsidRPr="006436D8">
        <w:t>20V / 1.5A</w:t>
      </w:r>
    </w:p>
    <w:p w:rsidR="00E50DB5" w:rsidRDefault="00E50DB5" w:rsidP="00E50DB5">
      <w:pPr>
        <w:pStyle w:val="Akapitzlist"/>
        <w:numPr>
          <w:ilvl w:val="0"/>
          <w:numId w:val="19"/>
        </w:numPr>
        <w:spacing w:after="160" w:line="240" w:lineRule="auto"/>
      </w:pPr>
      <w:r>
        <w:t>Automatyczne dopasowywanie mocy do podłączonych urządzeń tzw. smart IC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Biblioteka pamięci masowej nr 1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>
        <w:t xml:space="preserve">Częstotliwość procesora min.: </w:t>
      </w:r>
      <w:r w:rsidRPr="00F3731B">
        <w:t>2 GHz</w:t>
      </w:r>
      <w:r>
        <w:t xml:space="preserve">; Pojemność zainstalowanej pamięci min. 4GB DDR3; Ilość banków pamięci: min 2 </w:t>
      </w:r>
      <w:proofErr w:type="spellStart"/>
      <w:r>
        <w:t>szt</w:t>
      </w:r>
      <w:proofErr w:type="spellEnd"/>
      <w:r>
        <w:t xml:space="preserve">; Maks. ilość dysków: min 2 szt.; Max obsługiwana pojemność min 28TB; Pojemność zainstalowanych  dysków/dysku:  min. 4TB;  Poziomy RAID: min. 0,1,JBOD; Karta sieciowa min. 10/100/1000 </w:t>
      </w:r>
      <w:proofErr w:type="spellStart"/>
      <w:r>
        <w:t>mbit</w:t>
      </w:r>
      <w:proofErr w:type="spellEnd"/>
      <w:r>
        <w:t>/s; Interfejsy: min. 3 x USB 2.0; 2 x USB 3.0; 1 x RJ 45; 1 x HDMI; Zasilacz min. 65W.</w:t>
      </w:r>
    </w:p>
    <w:p w:rsidR="00E50DB5" w:rsidRPr="001E4BB8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Biblioteka pamięci masowej nr 2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>
        <w:t xml:space="preserve">Częstotliwość procesora min.: 1,4 GHz; Maks. ilość dysków: min. 1 szt.; Max obsługiwana pojemność min. 4TB; Pojemność zainstalowanego dysku:  min. 4TB Pojemność zainstalowanej pamięci: min. 1 GB;  Poziomy RAID: min. 1,JBOD; Karta sieciowa min. 10/100/1000 </w:t>
      </w:r>
      <w:proofErr w:type="spellStart"/>
      <w:r>
        <w:t>mbit</w:t>
      </w:r>
      <w:proofErr w:type="spellEnd"/>
      <w:r>
        <w:t xml:space="preserve">/s; Interfejsy: min. 1 x USB 3.0; 1 x RJ 45; 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Biblioteka pamięci masowej nr 3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 w:rsidRPr="003A4E91">
        <w:t xml:space="preserve">Częstotliwość procesora min.: </w:t>
      </w:r>
      <w:r>
        <w:t>0,8</w:t>
      </w:r>
      <w:r w:rsidRPr="003A4E91">
        <w:t xml:space="preserve"> GHz; Pojemność zainstalowanej pamięci min. </w:t>
      </w:r>
      <w:r>
        <w:t>256MB; Maks. ilość dysków: min. 1</w:t>
      </w:r>
      <w:r w:rsidRPr="003A4E91">
        <w:t xml:space="preserve"> szt.; Max obsługiwana pojemność </w:t>
      </w:r>
      <w:r>
        <w:t>min. 108</w:t>
      </w:r>
      <w:r w:rsidRPr="003A4E91">
        <w:t xml:space="preserve">TB; Pojemność zainstalowanych  dysków/dysku:  min. </w:t>
      </w:r>
      <w:r>
        <w:t>2</w:t>
      </w:r>
      <w:r w:rsidRPr="003A4E91">
        <w:t>TB;  Poziomy RAID:</w:t>
      </w:r>
      <w:r>
        <w:t xml:space="preserve"> min.</w:t>
      </w:r>
      <w:r w:rsidRPr="003A4E91">
        <w:t xml:space="preserve"> </w:t>
      </w:r>
      <w:r>
        <w:t>Basic</w:t>
      </w:r>
      <w:r w:rsidRPr="003A4E91">
        <w:t>; Karta sieciowa</w:t>
      </w:r>
      <w:r>
        <w:t xml:space="preserve"> min.</w:t>
      </w:r>
      <w:r w:rsidRPr="003A4E91">
        <w:t xml:space="preserve"> 1</w:t>
      </w:r>
      <w:r>
        <w:t xml:space="preserve">0/100/1000 </w:t>
      </w:r>
      <w:proofErr w:type="spellStart"/>
      <w:r>
        <w:t>mbit</w:t>
      </w:r>
      <w:proofErr w:type="spellEnd"/>
      <w:r>
        <w:t>/s; Interfejsy: min. 2</w:t>
      </w:r>
      <w:r w:rsidRPr="003A4E91">
        <w:t xml:space="preserve"> x USB 2.0; 1 x RJ 45; </w:t>
      </w:r>
      <w:r>
        <w:t>Zasilacz min. 35</w:t>
      </w:r>
      <w:r w:rsidRPr="003A4E91">
        <w:t>W.</w:t>
      </w:r>
      <w:r>
        <w:t>; Możliwość instalacji dysków SATAIII i SSD M.2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>Biblioteka pamięci masowej nr 4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 w:rsidRPr="00492179">
        <w:t xml:space="preserve">Częstotliwość procesora min.: </w:t>
      </w:r>
      <w:r>
        <w:t>1,6</w:t>
      </w:r>
      <w:r w:rsidRPr="00492179">
        <w:t xml:space="preserve">GHz; Pojemność zainstalowanej pamięci min. </w:t>
      </w:r>
      <w:r>
        <w:t>512MB; Maks. ilość dysków: min. 2</w:t>
      </w:r>
      <w:r w:rsidRPr="00492179">
        <w:t xml:space="preserve"> szt.</w:t>
      </w:r>
      <w:r>
        <w:t>; Max obsługiwana pojemność min. 20</w:t>
      </w:r>
      <w:r w:rsidRPr="00492179">
        <w:t>TB; Pojemność zainstalowanych  d</w:t>
      </w:r>
      <w:r>
        <w:t>ysków/dysku:  min. 4</w:t>
      </w:r>
      <w:r w:rsidRPr="00492179">
        <w:t>TB;  Poziomy RAID:</w:t>
      </w:r>
      <w:r>
        <w:t xml:space="preserve"> min. </w:t>
      </w:r>
      <w:r w:rsidRPr="00492179">
        <w:t xml:space="preserve"> Basic</w:t>
      </w:r>
      <w:r>
        <w:t>,0,1,JBOD</w:t>
      </w:r>
      <w:r w:rsidRPr="00492179">
        <w:t xml:space="preserve">; Karta sieciowa </w:t>
      </w:r>
      <w:r>
        <w:t xml:space="preserve">min. 1x </w:t>
      </w:r>
      <w:r w:rsidRPr="00492179">
        <w:t>1</w:t>
      </w:r>
      <w:r>
        <w:t xml:space="preserve">0/100/1000 </w:t>
      </w:r>
      <w:proofErr w:type="spellStart"/>
      <w:r>
        <w:t>mbit</w:t>
      </w:r>
      <w:proofErr w:type="spellEnd"/>
      <w:r>
        <w:t>/s; Interfejsy: min 4 x USB 3</w:t>
      </w:r>
      <w:r w:rsidRPr="00492179">
        <w:t xml:space="preserve">.0; 1 x </w:t>
      </w:r>
      <w:r>
        <w:t>HDMI</w:t>
      </w:r>
      <w:r w:rsidRPr="00492179">
        <w:t>;</w:t>
      </w:r>
      <w:r>
        <w:t xml:space="preserve"> 1x S/PDIF out; </w:t>
      </w:r>
    </w:p>
    <w:p w:rsidR="00E50DB5" w:rsidRDefault="00E50DB5" w:rsidP="00E50DB5">
      <w:pPr>
        <w:spacing w:line="240" w:lineRule="auto"/>
      </w:pPr>
    </w:p>
    <w:p w:rsidR="00E50DB5" w:rsidRPr="001E4BB8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1E4BB8">
        <w:rPr>
          <w:b/>
        </w:rPr>
        <w:t xml:space="preserve">Biblioteka pamięci masowej nr </w:t>
      </w:r>
      <w:r>
        <w:rPr>
          <w:b/>
        </w:rPr>
        <w:t>5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 w:rsidRPr="00492179">
        <w:t>C</w:t>
      </w:r>
      <w:r>
        <w:t xml:space="preserve">zęstotliwość procesora min.: 1,7 </w:t>
      </w:r>
      <w:r w:rsidRPr="00492179">
        <w:t xml:space="preserve">GHz; Pojemność zainstalowanej pamięci min. </w:t>
      </w:r>
      <w:r>
        <w:t>1GB</w:t>
      </w:r>
      <w:r w:rsidRPr="00492179">
        <w:t xml:space="preserve">; Maks. ilość dysków: </w:t>
      </w:r>
      <w:r>
        <w:t xml:space="preserve">min. </w:t>
      </w:r>
      <w:r w:rsidRPr="00492179">
        <w:t>2 szt.; Max obsługiwana pojemność</w:t>
      </w:r>
      <w:r>
        <w:t xml:space="preserve"> min.</w:t>
      </w:r>
      <w:r w:rsidRPr="00492179">
        <w:t xml:space="preserve"> 20TB; Pojemność zainstalowanych  dysków/dysku:  min. 4TB;  Poziomy RAID: </w:t>
      </w:r>
      <w:r>
        <w:t xml:space="preserve">min. 0,1,5,6,10,5+ho </w:t>
      </w:r>
      <w:proofErr w:type="spellStart"/>
      <w:r>
        <w:t>spare</w:t>
      </w:r>
      <w:proofErr w:type="spellEnd"/>
      <w:r>
        <w:t>, JBOD</w:t>
      </w:r>
      <w:r w:rsidRPr="00492179">
        <w:t xml:space="preserve">; Karta sieciowa </w:t>
      </w:r>
      <w:r>
        <w:t xml:space="preserve">min. </w:t>
      </w:r>
      <w:r w:rsidRPr="00492179">
        <w:t xml:space="preserve">2x 10/100/1000 </w:t>
      </w:r>
      <w:proofErr w:type="spellStart"/>
      <w:r w:rsidRPr="00492179">
        <w:t>mbit</w:t>
      </w:r>
      <w:proofErr w:type="spellEnd"/>
      <w:r w:rsidRPr="00492179">
        <w:t xml:space="preserve">/s; Interfejsy: </w:t>
      </w:r>
      <w:r>
        <w:t>min. 3</w:t>
      </w:r>
      <w:r w:rsidRPr="00492179">
        <w:t xml:space="preserve"> x USB 3.0; </w:t>
      </w:r>
      <w:r>
        <w:t>2 x RJ45</w:t>
      </w:r>
      <w:r w:rsidRPr="00492179">
        <w:t xml:space="preserve">; </w:t>
      </w:r>
      <w:r>
        <w:t>Zasilacz min. 65W</w:t>
      </w:r>
    </w:p>
    <w:p w:rsidR="00E50DB5" w:rsidRDefault="00E50DB5" w:rsidP="00E50DB5">
      <w:pPr>
        <w:spacing w:line="240" w:lineRule="auto"/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>
        <w:rPr>
          <w:b/>
        </w:rPr>
        <w:t>K</w:t>
      </w:r>
      <w:r w:rsidRPr="00E50DB5">
        <w:rPr>
          <w:b/>
        </w:rPr>
        <w:t>omputer PC</w:t>
      </w:r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>
        <w:lastRenderedPageBreak/>
        <w:t xml:space="preserve">Procesor o wydajności  wg. testu </w:t>
      </w:r>
      <w:proofErr w:type="spellStart"/>
      <w:r>
        <w:t>Passmark</w:t>
      </w:r>
      <w:proofErr w:type="spellEnd"/>
      <w:r>
        <w:t xml:space="preserve"> min. 2800pkt; Pojemność zainstalowanego dysku – min. 500GB; Pojemność zainstalowanej pamięci min.4096MB; </w:t>
      </w:r>
      <w:r w:rsidRPr="00BE0280">
        <w:t>Ty</w:t>
      </w:r>
      <w:r>
        <w:t>p zintegrowanej karty sieciowej</w:t>
      </w:r>
      <w:r w:rsidRPr="00BE0280">
        <w:t>:</w:t>
      </w:r>
      <w:r>
        <w:t xml:space="preserve"> min. </w:t>
      </w:r>
      <w:r w:rsidRPr="00BE0280">
        <w:t xml:space="preserve">10/100/1000 </w:t>
      </w:r>
      <w:proofErr w:type="spellStart"/>
      <w:r w:rsidRPr="00BE0280">
        <w:t>Mbit</w:t>
      </w:r>
      <w:proofErr w:type="spellEnd"/>
      <w:r w:rsidRPr="00BE0280">
        <w:t>/s</w:t>
      </w:r>
      <w:r>
        <w:t>; Interfejsy min.: 2 x USB 3.0; 4 x USB 2.0; 1 x VGA; 1 x DVI; 1 x RJ45;  zasilacz min. 180 W; System operacyjny.</w:t>
      </w:r>
    </w:p>
    <w:p w:rsidR="00E50DB5" w:rsidRDefault="00E50DB5" w:rsidP="00E50DB5">
      <w:pPr>
        <w:spacing w:line="240" w:lineRule="auto"/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E50DB5">
        <w:rPr>
          <w:b/>
        </w:rPr>
        <w:t xml:space="preserve">Komputer </w:t>
      </w:r>
      <w:proofErr w:type="spellStart"/>
      <w:r w:rsidRPr="00E50DB5">
        <w:rPr>
          <w:b/>
        </w:rPr>
        <w:t>miniPC</w:t>
      </w:r>
      <w:proofErr w:type="spellEnd"/>
      <w:r w:rsidR="0036666A">
        <w:rPr>
          <w:b/>
        </w:rPr>
        <w:t xml:space="preserve"> – 1 szt.</w:t>
      </w:r>
    </w:p>
    <w:p w:rsidR="00E50DB5" w:rsidRDefault="00E50DB5" w:rsidP="00E50DB5">
      <w:pPr>
        <w:spacing w:line="240" w:lineRule="auto"/>
      </w:pPr>
      <w:r w:rsidRPr="00F30185">
        <w:t>Procesor o wydajn</w:t>
      </w:r>
      <w:r>
        <w:t xml:space="preserve">ości  wg. testu </w:t>
      </w:r>
      <w:proofErr w:type="spellStart"/>
      <w:r>
        <w:t>Passmark</w:t>
      </w:r>
      <w:proofErr w:type="spellEnd"/>
      <w:r>
        <w:t xml:space="preserve"> min. 37</w:t>
      </w:r>
      <w:r w:rsidRPr="00F30185">
        <w:t>00pkt;</w:t>
      </w:r>
      <w:r w:rsidRPr="002F4FEE">
        <w:t xml:space="preserve"> Typ obudowy</w:t>
      </w:r>
      <w:r>
        <w:t xml:space="preserve"> max </w:t>
      </w:r>
      <w:r w:rsidRPr="002F4FEE">
        <w:t xml:space="preserve">Ultra Compact Form </w:t>
      </w:r>
      <w:proofErr w:type="spellStart"/>
      <w:r w:rsidRPr="002F4FEE">
        <w:t>Factor</w:t>
      </w:r>
      <w:proofErr w:type="spellEnd"/>
      <w:r w:rsidRPr="002F4FEE">
        <w:t xml:space="preserve"> (UCFF)</w:t>
      </w:r>
      <w:r>
        <w:t xml:space="preserve">; </w:t>
      </w:r>
      <w:r w:rsidRPr="00F30185">
        <w:t xml:space="preserve"> </w:t>
      </w:r>
      <w:r>
        <w:t xml:space="preserve">Pojemność zainstalowanego dysku min. </w:t>
      </w:r>
      <w:r w:rsidRPr="00F30185">
        <w:t>500GB; Pojemność zainstalowanej pamięci min.</w:t>
      </w:r>
      <w:r>
        <w:t xml:space="preserve"> </w:t>
      </w:r>
      <w:r w:rsidRPr="00F30185">
        <w:t>4096MB; Ty</w:t>
      </w:r>
      <w:r>
        <w:t>p zintegrowanej karty sieciowej min.</w:t>
      </w:r>
      <w:r w:rsidRPr="00F30185">
        <w:t xml:space="preserve"> 10/100/1000 </w:t>
      </w:r>
      <w:proofErr w:type="spellStart"/>
      <w:r w:rsidRPr="00F30185">
        <w:t>Mbit</w:t>
      </w:r>
      <w:proofErr w:type="spellEnd"/>
      <w:r w:rsidRPr="00F30185">
        <w:t>/s; Inte</w:t>
      </w:r>
      <w:r>
        <w:t>rfejsy min.: 2 x USB 3.0; 1</w:t>
      </w:r>
      <w:r w:rsidRPr="00F30185">
        <w:t xml:space="preserve"> x USB </w:t>
      </w:r>
      <w:r>
        <w:t>3.1 typ C</w:t>
      </w:r>
      <w:r w:rsidRPr="00F30185">
        <w:t xml:space="preserve">; 1 x </w:t>
      </w:r>
      <w:r>
        <w:t>HDMI</w:t>
      </w:r>
      <w:r w:rsidRPr="00F30185">
        <w:t>; 1 x RJ45;  ; System operacyjny.</w:t>
      </w:r>
    </w:p>
    <w:p w:rsidR="00E50DB5" w:rsidRDefault="00E50DB5" w:rsidP="00E50DB5">
      <w:pPr>
        <w:spacing w:line="240" w:lineRule="auto"/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E50DB5">
        <w:rPr>
          <w:b/>
        </w:rPr>
        <w:t xml:space="preserve">Platforma sprzętowa oparta o mikrokontroler </w:t>
      </w:r>
      <w:proofErr w:type="spellStart"/>
      <w:r w:rsidRPr="00E50DB5">
        <w:rPr>
          <w:b/>
        </w:rPr>
        <w:t>Arduino</w:t>
      </w:r>
      <w:proofErr w:type="spellEnd"/>
      <w:r w:rsidRPr="00E50DB5">
        <w:rPr>
          <w:b/>
        </w:rPr>
        <w:t xml:space="preserve"> 1kpl.</w:t>
      </w:r>
    </w:p>
    <w:p w:rsidR="00E50DB5" w:rsidRDefault="00E50DB5" w:rsidP="00E50DB5">
      <w:pPr>
        <w:spacing w:line="240" w:lineRule="auto"/>
      </w:pPr>
      <w:r w:rsidRPr="0093780C">
        <w:t xml:space="preserve">Płyta główna zgodna ze standardem </w:t>
      </w:r>
      <w:proofErr w:type="spellStart"/>
      <w:r w:rsidRPr="0093780C">
        <w:t>Arduino</w:t>
      </w:r>
      <w:proofErr w:type="spellEnd"/>
      <w:r w:rsidRPr="0093780C">
        <w:t xml:space="preserve"> Uno Rev3; Napięcie zasilania: 7 V do 12 V; </w:t>
      </w:r>
      <w:r>
        <w:t xml:space="preserve">Mikrokontroler: napięcie pracy max 5V; Maksymalna częstotliwość zegara: 16 MHz; Pamięć SRAM: min. 2 </w:t>
      </w:r>
      <w:proofErr w:type="spellStart"/>
      <w:r>
        <w:t>kB</w:t>
      </w:r>
      <w:proofErr w:type="spellEnd"/>
      <w:r>
        <w:t xml:space="preserve">; Pamięć Flash: min. 32 </w:t>
      </w:r>
      <w:proofErr w:type="spellStart"/>
      <w:r>
        <w:t>kB</w:t>
      </w:r>
      <w:proofErr w:type="spellEnd"/>
      <w:r>
        <w:t xml:space="preserve">;  Pamięć EEPROM: min. 1 </w:t>
      </w:r>
      <w:proofErr w:type="spellStart"/>
      <w:r>
        <w:t>kB</w:t>
      </w:r>
      <w:proofErr w:type="spellEnd"/>
      <w:r>
        <w:t xml:space="preserve">; cyfrowe wejścia/wyjścia min. 14 w tym min. 6 może pracować w trybie PWM; wydajność prądowa pojedynczego </w:t>
      </w:r>
      <w:proofErr w:type="spellStart"/>
      <w:r>
        <w:t>pinu</w:t>
      </w:r>
      <w:proofErr w:type="spellEnd"/>
      <w:r>
        <w:t xml:space="preserve"> min. 40mA; Ilość wejść analogowych: min. 6 (kanały przetwornika A/C); Interfejsy szeregowe: min. UART, SPI, I2C; </w:t>
      </w:r>
    </w:p>
    <w:p w:rsidR="00E50DB5" w:rsidRDefault="00E50DB5" w:rsidP="00E50DB5">
      <w:pPr>
        <w:spacing w:line="240" w:lineRule="auto"/>
      </w:pPr>
      <w:r>
        <w:t xml:space="preserve">Wyświetlacz: rozdzielczość: min. 480x270 </w:t>
      </w:r>
      <w:proofErr w:type="spellStart"/>
      <w:r>
        <w:t>pixeli</w:t>
      </w:r>
      <w:proofErr w:type="spellEnd"/>
      <w:r>
        <w:t>; przekątna wyświetlacza: min. 5"; sposób sterowania: szeregowy magistrala SPI; napięcie zasilania: 5V; złącze FPC).</w:t>
      </w:r>
    </w:p>
    <w:p w:rsidR="00E50DB5" w:rsidRDefault="00E50DB5" w:rsidP="00E50DB5">
      <w:pPr>
        <w:spacing w:line="240" w:lineRule="auto"/>
      </w:pPr>
      <w:r>
        <w:t xml:space="preserve">Akcesoria: Zestaw startowy zawierający minimum: moduł joysticka - 1 szt.; sterownik silnika krokowego - 1 szt.; dalmierz ultradźwiękowy - 1 szt.; </w:t>
      </w:r>
      <w:proofErr w:type="spellStart"/>
      <w:r>
        <w:t>servo</w:t>
      </w:r>
      <w:proofErr w:type="spellEnd"/>
      <w:r>
        <w:t xml:space="preserve"> min 9g - 1 szt.;  diody </w:t>
      </w:r>
      <w:proofErr w:type="spellStart"/>
      <w:r w:rsidRPr="002F4FEE">
        <w:t>led</w:t>
      </w:r>
      <w:proofErr w:type="spellEnd"/>
      <w:r w:rsidRPr="002F4FEE">
        <w:t xml:space="preserve"> 5x red 5x </w:t>
      </w:r>
      <w:proofErr w:type="spellStart"/>
      <w:r w:rsidRPr="002F4FEE">
        <w:t>green</w:t>
      </w:r>
      <w:proofErr w:type="spellEnd"/>
      <w:r w:rsidRPr="002F4FEE">
        <w:t xml:space="preserve"> 5x</w:t>
      </w:r>
      <w:r>
        <w:t xml:space="preserve">yellow 5xblue 5xwhite - 25 szt.; </w:t>
      </w:r>
      <w:proofErr w:type="spellStart"/>
      <w:r>
        <w:t>led</w:t>
      </w:r>
      <w:proofErr w:type="spellEnd"/>
      <w:r>
        <w:t xml:space="preserve"> </w:t>
      </w:r>
      <w:proofErr w:type="spellStart"/>
      <w:r>
        <w:t>rgb</w:t>
      </w:r>
      <w:proofErr w:type="spellEnd"/>
      <w:r>
        <w:t xml:space="preserve"> - 1 szt.; pilot sterujący - 1 szt.; moduł przekaźnika 1ch. - 1 szt.; potencjometr - 1 szt.; płytka stykowa - prototypowa - 1 szt.; wyświetlacz siedmiosegmentowy 1 znak - 1 szt.; wyświetlacz siedmiosegmentowy 4 znaki; fotorezystor - 2 szt.; odbiornik podczerwieni </w:t>
      </w:r>
      <w:proofErr w:type="spellStart"/>
      <w:r>
        <w:t>ir</w:t>
      </w:r>
      <w:proofErr w:type="spellEnd"/>
      <w:r>
        <w:t xml:space="preserve"> - 1 szt.; matryca </w:t>
      </w:r>
      <w:proofErr w:type="spellStart"/>
      <w:r>
        <w:t>led</w:t>
      </w:r>
      <w:proofErr w:type="spellEnd"/>
      <w:r>
        <w:t xml:space="preserve"> 8x8 matrix - 1 szt.; gniazdo baterii 9v a wtykiem dc - 1 szt.; kondensatory ceramiczne - 10 szt.; zasilacz  100 - 240v - 1 szt.; silnik krokowy - 1 szt.; akcelerometr 1 szt.; </w:t>
      </w:r>
      <w:r w:rsidRPr="00420F09">
        <w:t xml:space="preserve">Przewody połączeniowe </w:t>
      </w:r>
      <w:r>
        <w:t>- Długość przewodów: 20 cm. Końcówka BLX : męsko-żeński – 40 szt.; Wyświetlacz OLED max 1” x 1</w:t>
      </w:r>
    </w:p>
    <w:p w:rsidR="00E50DB5" w:rsidRPr="001E4BB8" w:rsidRDefault="00E50DB5" w:rsidP="00E50DB5">
      <w:pPr>
        <w:spacing w:line="240" w:lineRule="auto"/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E50DB5">
        <w:rPr>
          <w:b/>
        </w:rPr>
        <w:t xml:space="preserve">Platforma sprzętowa oparta o mikrokontroler </w:t>
      </w:r>
      <w:proofErr w:type="spellStart"/>
      <w:r w:rsidRPr="00E50DB5">
        <w:rPr>
          <w:b/>
        </w:rPr>
        <w:t>Raspberry</w:t>
      </w:r>
      <w:proofErr w:type="spellEnd"/>
      <w:r w:rsidRPr="00E50DB5">
        <w:rPr>
          <w:b/>
        </w:rPr>
        <w:t xml:space="preserve"> 1kpl.</w:t>
      </w:r>
    </w:p>
    <w:p w:rsidR="00E50DB5" w:rsidRPr="00DA0B8C" w:rsidRDefault="00E50DB5" w:rsidP="00E50DB5">
      <w:pPr>
        <w:pStyle w:val="Akapitzlist"/>
        <w:numPr>
          <w:ilvl w:val="0"/>
          <w:numId w:val="20"/>
        </w:numPr>
        <w:spacing w:after="160" w:line="240" w:lineRule="auto"/>
        <w:rPr>
          <w:lang w:val="en-US"/>
        </w:rPr>
      </w:pPr>
      <w:proofErr w:type="spellStart"/>
      <w:r w:rsidRPr="00DA0B8C">
        <w:rPr>
          <w:lang w:val="en-US"/>
        </w:rPr>
        <w:t>Procesor</w:t>
      </w:r>
      <w:proofErr w:type="spellEnd"/>
      <w:r w:rsidRPr="00DA0B8C">
        <w:rPr>
          <w:lang w:val="en-US"/>
        </w:rPr>
        <w:t xml:space="preserve"> min.  1.4GHz, 64bit, </w:t>
      </w:r>
      <w:proofErr w:type="spellStart"/>
      <w:r w:rsidRPr="00DA0B8C">
        <w:rPr>
          <w:lang w:val="en-US"/>
        </w:rPr>
        <w:t>quadcore</w:t>
      </w:r>
      <w:proofErr w:type="spellEnd"/>
      <w:r w:rsidRPr="00DA0B8C">
        <w:rPr>
          <w:lang w:val="en-US"/>
        </w:rPr>
        <w:t xml:space="preserve">, </w:t>
      </w:r>
    </w:p>
    <w:p w:rsidR="00E50DB5" w:rsidRPr="00536E8B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proofErr w:type="spellStart"/>
      <w:r>
        <w:t>Ukłąd</w:t>
      </w:r>
      <w:proofErr w:type="spellEnd"/>
      <w:r>
        <w:t xml:space="preserve"> graficzny min.</w:t>
      </w:r>
      <w:r w:rsidRPr="00536E8B">
        <w:t xml:space="preserve">  </w:t>
      </w:r>
      <w:r>
        <w:t>dwurdzeniowy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>Pamięć (SDRAM):  min 1 GB (współdzielona z układem graficznym)</w:t>
      </w:r>
    </w:p>
    <w:p w:rsidR="00E50DB5" w:rsidRPr="002F1928" w:rsidRDefault="00E50DB5" w:rsidP="00E50DB5">
      <w:pPr>
        <w:pStyle w:val="Akapitzlist"/>
        <w:numPr>
          <w:ilvl w:val="0"/>
          <w:numId w:val="20"/>
        </w:numPr>
        <w:spacing w:after="160" w:line="240" w:lineRule="auto"/>
        <w:rPr>
          <w:lang w:val="en-US"/>
        </w:rPr>
      </w:pPr>
      <w:proofErr w:type="spellStart"/>
      <w:r w:rsidRPr="002F1928">
        <w:rPr>
          <w:lang w:val="en-US"/>
        </w:rPr>
        <w:t>Porty</w:t>
      </w:r>
      <w:proofErr w:type="spellEnd"/>
      <w:r w:rsidRPr="002F1928">
        <w:rPr>
          <w:lang w:val="en-US"/>
        </w:rPr>
        <w:t>: min.</w:t>
      </w:r>
      <w:r>
        <w:rPr>
          <w:lang w:val="en-US"/>
        </w:rPr>
        <w:t xml:space="preserve"> 4 x</w:t>
      </w:r>
      <w:r w:rsidRPr="002F1928">
        <w:rPr>
          <w:lang w:val="en-US"/>
        </w:rPr>
        <w:t xml:space="preserve"> USB 2.0 </w:t>
      </w:r>
    </w:p>
    <w:p w:rsidR="00E50DB5" w:rsidRPr="00536E8B" w:rsidRDefault="00E50DB5" w:rsidP="00E50DB5">
      <w:pPr>
        <w:pStyle w:val="Akapitzlist"/>
        <w:numPr>
          <w:ilvl w:val="0"/>
          <w:numId w:val="20"/>
        </w:numPr>
        <w:spacing w:after="160" w:line="240" w:lineRule="auto"/>
        <w:rPr>
          <w:lang w:val="en-US"/>
        </w:rPr>
      </w:pPr>
      <w:proofErr w:type="spellStart"/>
      <w:r w:rsidRPr="00536E8B">
        <w:rPr>
          <w:lang w:val="en-US"/>
        </w:rPr>
        <w:t>Wyjścia</w:t>
      </w:r>
      <w:proofErr w:type="spellEnd"/>
      <w:r w:rsidRPr="00536E8B">
        <w:rPr>
          <w:lang w:val="en-US"/>
        </w:rPr>
        <w:t xml:space="preserve"> </w:t>
      </w:r>
      <w:r>
        <w:rPr>
          <w:lang w:val="en-US"/>
        </w:rPr>
        <w:t>audio/</w:t>
      </w:r>
      <w:r w:rsidRPr="00536E8B">
        <w:rPr>
          <w:lang w:val="en-US"/>
        </w:rPr>
        <w:t xml:space="preserve">video:  </w:t>
      </w:r>
      <w:r>
        <w:rPr>
          <w:lang w:val="en-US"/>
        </w:rPr>
        <w:t xml:space="preserve">min. </w:t>
      </w:r>
      <w:r w:rsidRPr="00536E8B">
        <w:rPr>
          <w:lang w:val="en-US"/>
        </w:rPr>
        <w:t>HDMI, composite video (3.5 mm TRRS jack)</w:t>
      </w:r>
    </w:p>
    <w:p w:rsidR="00E50DB5" w:rsidRPr="00536E8B" w:rsidRDefault="00E50DB5" w:rsidP="00E50DB5">
      <w:pPr>
        <w:pStyle w:val="Akapitzlist"/>
        <w:numPr>
          <w:ilvl w:val="0"/>
          <w:numId w:val="20"/>
        </w:numPr>
        <w:spacing w:after="160" w:line="240" w:lineRule="auto"/>
        <w:rPr>
          <w:lang w:val="en-US"/>
        </w:rPr>
      </w:pPr>
      <w:proofErr w:type="spellStart"/>
      <w:r w:rsidRPr="00536E8B">
        <w:rPr>
          <w:lang w:val="en-US"/>
        </w:rPr>
        <w:t>Złącze</w:t>
      </w:r>
      <w:proofErr w:type="spellEnd"/>
      <w:r w:rsidRPr="00536E8B">
        <w:rPr>
          <w:lang w:val="en-US"/>
        </w:rPr>
        <w:t xml:space="preserve"> </w:t>
      </w:r>
      <w:proofErr w:type="spellStart"/>
      <w:r w:rsidRPr="00536E8B">
        <w:rPr>
          <w:lang w:val="en-US"/>
        </w:rPr>
        <w:t>wyświetlacza</w:t>
      </w:r>
      <w:proofErr w:type="spellEnd"/>
      <w:r w:rsidRPr="00536E8B">
        <w:rPr>
          <w:lang w:val="en-US"/>
        </w:rPr>
        <w:t>:  Display Serial Interface (DSI)</w:t>
      </w:r>
    </w:p>
    <w:p w:rsidR="00E50DB5" w:rsidRPr="002F1928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 w:rsidRPr="002F1928">
        <w:t>GPIO:  min. 40-pin 2.54mm, 2x20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 w:rsidRPr="002F1928">
        <w:t xml:space="preserve">System:  </w:t>
      </w:r>
      <w:proofErr w:type="spellStart"/>
      <w:r w:rsidRPr="002F1928">
        <w:t>Bootowanie</w:t>
      </w:r>
      <w:proofErr w:type="spellEnd"/>
      <w:r w:rsidRPr="002F1928">
        <w:t xml:space="preserve"> </w:t>
      </w:r>
      <w:r>
        <w:t xml:space="preserve">z karty </w:t>
      </w:r>
      <w:proofErr w:type="spellStart"/>
      <w:r>
        <w:t>microSD</w:t>
      </w:r>
      <w:proofErr w:type="spellEnd"/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 xml:space="preserve">Sieć przewodowa: min. Gigabit Ethernet 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 xml:space="preserve">Sieć bezprzewodowa:  min. 802.11AC </w:t>
      </w:r>
      <w:proofErr w:type="spellStart"/>
      <w:r>
        <w:t>wireless</w:t>
      </w:r>
      <w:proofErr w:type="spellEnd"/>
      <w:r>
        <w:t xml:space="preserve"> (2,4Ghz i 5Ghz), Bluetooth 4.2 BLE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 xml:space="preserve">Zasilanie przez: złącze </w:t>
      </w:r>
      <w:proofErr w:type="spellStart"/>
      <w:r>
        <w:t>microUSB</w:t>
      </w:r>
      <w:proofErr w:type="spellEnd"/>
      <w:r>
        <w:t xml:space="preserve">, zasilacz min. 2.5A, GPIO,  Power </w:t>
      </w:r>
      <w:proofErr w:type="spellStart"/>
      <w:r>
        <w:t>over</w:t>
      </w:r>
      <w:proofErr w:type="spellEnd"/>
      <w:r>
        <w:t xml:space="preserve"> Ethernet (</w:t>
      </w:r>
      <w:proofErr w:type="spellStart"/>
      <w:r>
        <w:t>PoE</w:t>
      </w:r>
      <w:proofErr w:type="spellEnd"/>
      <w:r>
        <w:t>) możliwe przez dodatkowy HAT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>Karta pamięci min 16GB</w:t>
      </w:r>
    </w:p>
    <w:p w:rsidR="00E50DB5" w:rsidRDefault="00E50DB5" w:rsidP="00E50DB5">
      <w:pPr>
        <w:pStyle w:val="Akapitzlist"/>
        <w:numPr>
          <w:ilvl w:val="0"/>
          <w:numId w:val="20"/>
        </w:numPr>
        <w:spacing w:after="160" w:line="240" w:lineRule="auto"/>
      </w:pPr>
      <w:r>
        <w:t>Wyświetlacz min. 7” wraz z obudową: ( ekran dotykowy pojemnościowy, rozdzielczość ekranu min 800 x 480 pikseli, głębia kolorów min. 24-bity).</w:t>
      </w:r>
    </w:p>
    <w:p w:rsidR="00E50DB5" w:rsidRPr="00E50DB5" w:rsidRDefault="00E50DB5" w:rsidP="00E50DB5">
      <w:pPr>
        <w:pStyle w:val="Akapitzlist"/>
        <w:spacing w:line="240" w:lineRule="auto"/>
        <w:ind w:left="284"/>
        <w:rPr>
          <w:b/>
        </w:rPr>
      </w:pPr>
    </w:p>
    <w:p w:rsidR="00E50DB5" w:rsidRPr="00E50DB5" w:rsidRDefault="00E50DB5" w:rsidP="00E50DB5">
      <w:pPr>
        <w:pStyle w:val="Akapitzlist"/>
        <w:numPr>
          <w:ilvl w:val="0"/>
          <w:numId w:val="23"/>
        </w:numPr>
        <w:spacing w:line="240" w:lineRule="auto"/>
        <w:ind w:left="284"/>
        <w:rPr>
          <w:b/>
        </w:rPr>
      </w:pPr>
      <w:r w:rsidRPr="00E50DB5">
        <w:rPr>
          <w:b/>
        </w:rPr>
        <w:t xml:space="preserve">Zestaw wentylatorów, paneli chłodzących i termostatu. 1 </w:t>
      </w:r>
      <w:proofErr w:type="spellStart"/>
      <w:r w:rsidRPr="00E50DB5">
        <w:rPr>
          <w:b/>
        </w:rPr>
        <w:t>kpl</w:t>
      </w:r>
      <w:proofErr w:type="spellEnd"/>
      <w:r w:rsidRPr="00E50DB5">
        <w:rPr>
          <w:b/>
        </w:rPr>
        <w:t>.</w:t>
      </w:r>
    </w:p>
    <w:p w:rsidR="00E50DB5" w:rsidRDefault="00E50DB5" w:rsidP="00E50DB5">
      <w:pPr>
        <w:pStyle w:val="Akapitzlist"/>
        <w:numPr>
          <w:ilvl w:val="0"/>
          <w:numId w:val="22"/>
        </w:numPr>
        <w:spacing w:after="160" w:line="240" w:lineRule="auto"/>
        <w:jc w:val="both"/>
      </w:pPr>
      <w:r>
        <w:t xml:space="preserve">Panel wentylacyjny wyposażony w min. 4 wentylatory (przepływ powietrza min.: 4 x 165m3/h), Napięcie zasilania : 230V, Częstotliwość obrotu wentylatora min. : 2500 - 3000 </w:t>
      </w:r>
      <w:proofErr w:type="spellStart"/>
      <w:r>
        <w:t>rpm</w:t>
      </w:r>
      <w:proofErr w:type="spellEnd"/>
      <w:r>
        <w:t xml:space="preserve">, termostat, kompatybilny z szafami </w:t>
      </w:r>
      <w:proofErr w:type="spellStart"/>
      <w:r>
        <w:t>rack</w:t>
      </w:r>
      <w:proofErr w:type="spellEnd"/>
      <w:r>
        <w:t xml:space="preserve"> 19 i 10 cali. – 1 szt.</w:t>
      </w:r>
    </w:p>
    <w:p w:rsidR="00E50DB5" w:rsidRDefault="00E50DB5" w:rsidP="00E50DB5">
      <w:pPr>
        <w:pStyle w:val="Akapitzlist"/>
        <w:numPr>
          <w:ilvl w:val="0"/>
          <w:numId w:val="22"/>
        </w:numPr>
        <w:spacing w:after="160" w:line="240" w:lineRule="auto"/>
        <w:jc w:val="both"/>
      </w:pPr>
      <w:r w:rsidRPr="00AD045E">
        <w:lastRenderedPageBreak/>
        <w:t xml:space="preserve">Panel wentylacyjny </w:t>
      </w:r>
      <w:r>
        <w:t>wyposażony w min. 2</w:t>
      </w:r>
      <w:r w:rsidRPr="00AD045E">
        <w:t xml:space="preserve"> wentylatory (przepływ powietrza min.: </w:t>
      </w:r>
      <w:r>
        <w:t>2</w:t>
      </w:r>
      <w:r w:rsidRPr="00AD045E">
        <w:t xml:space="preserve"> x 165m3/h), Napięcie zasilania : 230V, Częstotliwość obrotu wentylatora min. : 2500 - 3000 </w:t>
      </w:r>
      <w:proofErr w:type="spellStart"/>
      <w:r w:rsidRPr="00AD045E">
        <w:t>rpm</w:t>
      </w:r>
      <w:proofErr w:type="spellEnd"/>
      <w:r w:rsidRPr="00AD045E">
        <w:t xml:space="preserve">, termostat, kompatybilny z szafami </w:t>
      </w:r>
      <w:proofErr w:type="spellStart"/>
      <w:r w:rsidRPr="00AD045E">
        <w:t>rack</w:t>
      </w:r>
      <w:proofErr w:type="spellEnd"/>
      <w:r w:rsidRPr="00AD045E">
        <w:t xml:space="preserve"> 19 i 10 cali. – 1 szt.</w:t>
      </w:r>
    </w:p>
    <w:p w:rsidR="00E50DB5" w:rsidRDefault="00E50DB5" w:rsidP="00E50DB5">
      <w:pPr>
        <w:pStyle w:val="Akapitzlist"/>
        <w:numPr>
          <w:ilvl w:val="0"/>
          <w:numId w:val="22"/>
        </w:numPr>
        <w:spacing w:after="160" w:line="240" w:lineRule="auto"/>
        <w:jc w:val="both"/>
      </w:pPr>
      <w:r>
        <w:t>Wentylator osiowy: ( Napięcie zasilania  230V AC; Rozmiar wentylatora max;   120x120x38mm; Pobór mocy max.  22W; Wydajność wentylatorów min. 120m3/h)  - 2 szt.</w:t>
      </w:r>
    </w:p>
    <w:p w:rsidR="00E50DB5" w:rsidRDefault="00E50DB5" w:rsidP="00E50DB5">
      <w:pPr>
        <w:pStyle w:val="Akapitzlist"/>
        <w:numPr>
          <w:ilvl w:val="0"/>
          <w:numId w:val="22"/>
        </w:numPr>
        <w:spacing w:after="160" w:line="240" w:lineRule="auto"/>
        <w:jc w:val="both"/>
      </w:pPr>
      <w:r>
        <w:t xml:space="preserve">Panel wentylacyjny wyposażony w min. 2 wentylatory, </w:t>
      </w:r>
      <w:r w:rsidRPr="00AD045E">
        <w:t>Napięcie zasilania : 230V,</w:t>
      </w:r>
      <w:r>
        <w:t xml:space="preserve"> </w:t>
      </w:r>
      <w:r w:rsidRPr="00AD045E">
        <w:t xml:space="preserve">kompatybilny z szafami </w:t>
      </w:r>
      <w:proofErr w:type="spellStart"/>
      <w:r w:rsidRPr="00AD045E">
        <w:t>rack</w:t>
      </w:r>
      <w:proofErr w:type="spellEnd"/>
      <w:r w:rsidRPr="00AD045E">
        <w:t xml:space="preserve"> 19 i 10 cali. – 1 szt.</w:t>
      </w:r>
    </w:p>
    <w:p w:rsidR="00E50DB5" w:rsidRDefault="00E50DB5" w:rsidP="00E50DB5">
      <w:pPr>
        <w:pStyle w:val="Akapitzlist"/>
        <w:numPr>
          <w:ilvl w:val="0"/>
          <w:numId w:val="22"/>
        </w:numPr>
        <w:spacing w:after="160" w:line="240" w:lineRule="auto"/>
        <w:jc w:val="both"/>
      </w:pPr>
      <w:r w:rsidRPr="00AD045E">
        <w:t>P</w:t>
      </w:r>
      <w:r>
        <w:t>anel wentylacyjny wyposażony w min. 4</w:t>
      </w:r>
      <w:r w:rsidRPr="00AD045E">
        <w:t xml:space="preserve"> wentylatory, Napięcie zasilania : 230V, kompatybilny z szafami </w:t>
      </w:r>
      <w:proofErr w:type="spellStart"/>
      <w:r w:rsidRPr="00AD045E">
        <w:t>rack</w:t>
      </w:r>
      <w:proofErr w:type="spellEnd"/>
      <w:r w:rsidRPr="00AD045E">
        <w:t xml:space="preserve"> 19 i 10 cali. – 1 szt.</w:t>
      </w: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E50DB5" w:rsidRDefault="00E50DB5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383651" w:rsidRPr="001A5155" w:rsidRDefault="00383651" w:rsidP="00383651">
      <w:pPr>
        <w:autoSpaceDE w:val="0"/>
        <w:autoSpaceDN w:val="0"/>
        <w:adjustRightInd w:val="0"/>
        <w:spacing w:line="240" w:lineRule="auto"/>
        <w:jc w:val="center"/>
        <w:rPr>
          <w:rFonts w:ascii="Roboto Condensed" w:hAnsi="Roboto Condensed" w:cs="Roboto Condensed"/>
          <w:b/>
          <w:color w:val="000000"/>
        </w:rPr>
      </w:pPr>
      <w:r>
        <w:rPr>
          <w:rFonts w:ascii="Roboto Condensed" w:hAnsi="Roboto Condensed" w:cs="Roboto Condensed"/>
          <w:b/>
          <w:color w:val="000000"/>
        </w:rPr>
        <w:t>Dla każdej pozycji przedmiotu zamówienia Zamawiający dopuszcza rozwiązania równoważne.</w:t>
      </w:r>
    </w:p>
    <w:p w:rsidR="00E43666" w:rsidRPr="008908FA" w:rsidRDefault="00E43666" w:rsidP="008908FA">
      <w:pPr>
        <w:autoSpaceDE w:val="0"/>
        <w:autoSpaceDN w:val="0"/>
        <w:adjustRightInd w:val="0"/>
        <w:spacing w:line="240" w:lineRule="auto"/>
        <w:rPr>
          <w:rFonts w:ascii="Roboto Condensed" w:hAnsi="Roboto Condensed" w:cs="Roboto Condensed"/>
          <w:color w:val="000000"/>
        </w:rPr>
      </w:pPr>
    </w:p>
    <w:p w:rsidR="007A08E3" w:rsidRDefault="007A08E3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204D8D" w:rsidRDefault="00204D8D" w:rsidP="00204D8D">
      <w:pPr>
        <w:spacing w:line="240" w:lineRule="auto"/>
        <w:ind w:left="708"/>
        <w:rPr>
          <w:rFonts w:ascii="Arial" w:hAnsi="Arial" w:cs="Arial"/>
          <w:b/>
          <w:sz w:val="20"/>
          <w:szCs w:val="20"/>
          <w:lang w:eastAsia="pl-PL"/>
        </w:rPr>
      </w:pPr>
      <w:r w:rsidRPr="002510A7">
        <w:rPr>
          <w:rFonts w:ascii="Arial" w:hAnsi="Arial" w:cs="Arial"/>
          <w:b/>
          <w:sz w:val="20"/>
          <w:szCs w:val="20"/>
          <w:lang w:eastAsia="pl-PL"/>
        </w:rPr>
        <w:t>Kod CPV: 30200000-1- Urządzenia komputerowe</w:t>
      </w:r>
    </w:p>
    <w:p w:rsidR="00A3184E" w:rsidRPr="00920DF4" w:rsidRDefault="00A3184E" w:rsidP="00920DF4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:rsidR="008B7DB7" w:rsidRDefault="0036666A" w:rsidP="00E529B6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04D8D">
        <w:rPr>
          <w:rFonts w:ascii="Arial" w:hAnsi="Arial" w:cs="Arial"/>
          <w:b/>
          <w:color w:val="000000"/>
          <w:sz w:val="20"/>
          <w:szCs w:val="20"/>
        </w:rPr>
        <w:t xml:space="preserve">Minimalny okres gwarancji wynosi </w:t>
      </w:r>
      <w:r>
        <w:rPr>
          <w:rFonts w:ascii="Arial" w:hAnsi="Arial" w:cs="Arial"/>
          <w:b/>
          <w:color w:val="000000"/>
          <w:sz w:val="20"/>
          <w:szCs w:val="20"/>
        </w:rPr>
        <w:t>1 rok.</w:t>
      </w:r>
    </w:p>
    <w:p w:rsidR="0036666A" w:rsidRDefault="0036666A" w:rsidP="00E529B6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6666A" w:rsidRDefault="0036666A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CF00E0">
        <w:rPr>
          <w:rFonts w:ascii="Arial" w:hAnsi="Arial" w:cs="Arial"/>
          <w:b/>
          <w:u w:val="single"/>
          <w:lang w:eastAsia="pl-PL"/>
        </w:rPr>
        <w:t xml:space="preserve">Termin realizacji przedmiotu zamówienia: do dnia </w:t>
      </w:r>
      <w:r w:rsidR="00E50DB5">
        <w:rPr>
          <w:rFonts w:ascii="Arial" w:hAnsi="Arial" w:cs="Arial"/>
          <w:b/>
          <w:u w:val="single"/>
          <w:lang w:eastAsia="pl-PL"/>
        </w:rPr>
        <w:t>20</w:t>
      </w:r>
      <w:r w:rsidRPr="00204D8D">
        <w:rPr>
          <w:rFonts w:ascii="Arial" w:hAnsi="Arial" w:cs="Arial"/>
          <w:b/>
          <w:u w:val="single"/>
          <w:lang w:eastAsia="pl-PL"/>
        </w:rPr>
        <w:t>.05.2019 r.</w:t>
      </w: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.</w:t>
      </w:r>
      <w:r w:rsidR="00E33E3F" w:rsidRPr="000B08CB">
        <w:rPr>
          <w:rFonts w:ascii="Arial" w:hAnsi="Arial" w:cs="Arial"/>
          <w:b/>
          <w:sz w:val="20"/>
          <w:szCs w:val="20"/>
          <w:lang w:eastAsia="pl-PL"/>
        </w:rPr>
        <w:tab/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>In</w:t>
      </w:r>
      <w:r w:rsidR="00367228" w:rsidRPr="000B08CB">
        <w:rPr>
          <w:rFonts w:ascii="Arial" w:hAnsi="Arial" w:cs="Arial"/>
          <w:b/>
          <w:sz w:val="20"/>
          <w:szCs w:val="20"/>
          <w:lang w:eastAsia="pl-PL"/>
        </w:rPr>
        <w:t>formacja</w:t>
      </w:r>
      <w:r w:rsidR="00E529B6" w:rsidRPr="000B08CB">
        <w:rPr>
          <w:rFonts w:ascii="Arial" w:hAnsi="Arial" w:cs="Arial"/>
          <w:b/>
          <w:sz w:val="20"/>
          <w:szCs w:val="20"/>
          <w:lang w:eastAsia="pl-PL"/>
        </w:rPr>
        <w:t xml:space="preserve"> o kryteriach oceny oraz wagach punktowych lub procentowych przypisanych do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poszczególnych kryteriów oceny oferty</w:t>
      </w:r>
      <w:r w:rsidR="00F5545E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Zamawiający dokona wyboru najkorzystniejszej oferty kierując się punktowym systemem oceny kryteriów wg poniższego przydziału punktów do poszczególnych kryteriów (maksymalnie do uzyskania – 100 pkt.): </w:t>
      </w: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– maksymalnie do uzyskania jest </w:t>
      </w:r>
      <w:r w:rsidR="00E50DB5">
        <w:rPr>
          <w:rFonts w:ascii="Arial" w:hAnsi="Arial" w:cs="Arial"/>
          <w:sz w:val="20"/>
          <w:szCs w:val="20"/>
          <w:lang w:eastAsia="pl-PL"/>
        </w:rPr>
        <w:t>10</w:t>
      </w:r>
      <w:r w:rsidR="00047B8E">
        <w:rPr>
          <w:rFonts w:ascii="Arial" w:hAnsi="Arial" w:cs="Arial"/>
          <w:sz w:val="20"/>
          <w:szCs w:val="20"/>
          <w:lang w:eastAsia="pl-PL"/>
        </w:rPr>
        <w:t>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pkt. </w:t>
      </w:r>
    </w:p>
    <w:p w:rsidR="000F6A68" w:rsidRPr="000F6A68" w:rsidRDefault="000F6A68" w:rsidP="000F6A68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</w:p>
    <w:p w:rsidR="000F6A68" w:rsidRP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>Za najkorzystniejszą zostanie uznana oferta, która otrzyma łącznie najwyższą ilość punktów.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Default="00047B8E" w:rsidP="00047B8E">
      <w:pPr>
        <w:spacing w:line="240" w:lineRule="auto"/>
        <w:ind w:firstLine="426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Maksymalna liczba punktów możliwych do uzyskania w oparciu o ustalone kryteria wynosi 100.</w:t>
      </w:r>
    </w:p>
    <w:p w:rsidR="00047B8E" w:rsidRDefault="00047B8E" w:rsidP="00047B8E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047B8E" w:rsidRPr="00047B8E" w:rsidRDefault="00047B8E" w:rsidP="00047B8E">
      <w:pPr>
        <w:spacing w:line="240" w:lineRule="auto"/>
        <w:ind w:firstLine="708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 sposobu przyznawania punktacji za spełnienie danego kryterium oceny oferty.</w:t>
      </w:r>
    </w:p>
    <w:p w:rsidR="000F6A68" w:rsidRDefault="000F6A68" w:rsidP="000F6A68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920DF4" w:rsidRPr="00920DF4" w:rsidRDefault="00920DF4" w:rsidP="000F6A68">
      <w:pPr>
        <w:spacing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b/>
          <w:sz w:val="20"/>
          <w:szCs w:val="20"/>
          <w:lang w:eastAsia="pl-PL"/>
        </w:rPr>
        <w:t>Cena netto</w:t>
      </w: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F6A68" w:rsidRPr="000F6A68" w:rsidRDefault="000F6A68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E50DB5" w:rsidRDefault="00E50DB5" w:rsidP="00E50DB5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Ocenie podlegać będzie cena netto oferty. Wykonawca, który zaoferował najniższą cenę netto otrzyma maksymalną liczbę punktów –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. Dla pozostałych wykonawców punktacja za cenę będzie obliczana wg następującego wzoru: </w:t>
      </w:r>
    </w:p>
    <w:p w:rsidR="00E50DB5" w:rsidRPr="000F6A68" w:rsidRDefault="00E50DB5" w:rsidP="00E50DB5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Najniższa oferowana cena netto </w:t>
      </w:r>
    </w:p>
    <w:p w:rsidR="00E50DB5" w:rsidRPr="000F6A68" w:rsidRDefault="00E50DB5" w:rsidP="00E50DB5">
      <w:pPr>
        <w:spacing w:line="240" w:lineRule="auto"/>
        <w:ind w:left="851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 = ------------------------------------------------------ • </w:t>
      </w:r>
      <w:r>
        <w:rPr>
          <w:rFonts w:ascii="Arial" w:hAnsi="Arial" w:cs="Arial"/>
          <w:sz w:val="20"/>
          <w:szCs w:val="20"/>
          <w:lang w:eastAsia="pl-PL"/>
        </w:rPr>
        <w:t>100</w:t>
      </w:r>
      <w:r w:rsidRPr="000F6A68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E50DB5" w:rsidRPr="000F6A68" w:rsidRDefault="00E50DB5" w:rsidP="00E50DB5">
      <w:pPr>
        <w:spacing w:line="240" w:lineRule="auto"/>
        <w:ind w:left="851" w:firstLine="565"/>
        <w:rPr>
          <w:rFonts w:ascii="Arial" w:hAnsi="Arial" w:cs="Arial"/>
          <w:sz w:val="20"/>
          <w:szCs w:val="20"/>
          <w:lang w:eastAsia="pl-PL"/>
        </w:rPr>
      </w:pPr>
      <w:r w:rsidRPr="000F6A68">
        <w:rPr>
          <w:rFonts w:ascii="Arial" w:hAnsi="Arial" w:cs="Arial"/>
          <w:sz w:val="20"/>
          <w:szCs w:val="20"/>
          <w:lang w:eastAsia="pl-PL"/>
        </w:rPr>
        <w:t xml:space="preserve">Cena netto w rozpatrywanej ofercie </w:t>
      </w:r>
    </w:p>
    <w:p w:rsidR="000F6A68" w:rsidRPr="000F6A68" w:rsidRDefault="000F6A68" w:rsidP="000F6A68">
      <w:pPr>
        <w:pStyle w:val="Akapitzlist"/>
        <w:spacing w:line="240" w:lineRule="auto"/>
        <w:ind w:left="792"/>
        <w:rPr>
          <w:rFonts w:ascii="Arial" w:hAnsi="Arial" w:cs="Arial"/>
          <w:sz w:val="20"/>
          <w:szCs w:val="20"/>
          <w:lang w:eastAsia="pl-PL"/>
        </w:rPr>
      </w:pPr>
    </w:p>
    <w:p w:rsidR="000F6A68" w:rsidRDefault="000F6A68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9C366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Sposób i t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ermin składania ofert</w:t>
      </w:r>
      <w:r w:rsidR="00C4647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powinien sporządzić ofertę w języku polskim, w formie pisemnej, na maszynie lub komputerze i podpisać ją w sposób nieścieralny; </w:t>
      </w:r>
    </w:p>
    <w:p w:rsid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lastRenderedPageBreak/>
        <w:t>Do przygotowania oferty właściwy będzie formularz ofertowy, stanowiący załącznik do niniejszego zapytania.</w:t>
      </w:r>
    </w:p>
    <w:p w:rsidR="000B08CB" w:rsidRDefault="000B08CB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>Do oferty należy załączyć kosztorys stanowiący załącznik nr 2 do zapytania ofertowego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B943A5" w:rsidRPr="00047B8E" w:rsidRDefault="00B943A5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 xml:space="preserve">W przypadku niezgodności pomiędzy ceną wpisaną w ofercie a ceną wynikającą z </w:t>
      </w:r>
      <w:r w:rsidRPr="00047B8E">
        <w:rPr>
          <w:rFonts w:ascii="Arial" w:hAnsi="Arial" w:cs="Arial"/>
          <w:sz w:val="20"/>
          <w:szCs w:val="20"/>
          <w:lang w:eastAsia="pl-PL"/>
        </w:rPr>
        <w:t>kosztorysu, za cenę oferty uznaje się cenę podaną w kosztorysie.</w:t>
      </w:r>
    </w:p>
    <w:p w:rsidR="00586926" w:rsidRPr="00047B8E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>Zapytanie ofertowe wraz z załącznikami w wersji elektronicznej można pobra</w:t>
      </w:r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ć ze strony </w:t>
      </w:r>
      <w:hyperlink r:id="rId8" w:history="1">
        <w:r w:rsidR="00047B8E" w:rsidRPr="00047B8E">
          <w:rPr>
            <w:rStyle w:val="Hipercze"/>
            <w:rFonts w:ascii="Arial" w:hAnsi="Arial" w:cs="Arial"/>
            <w:sz w:val="20"/>
            <w:szCs w:val="20"/>
            <w:lang w:eastAsia="pl-PL"/>
          </w:rPr>
          <w:t>www.alplast.com.pl</w:t>
        </w:r>
      </w:hyperlink>
      <w:r w:rsidR="00047B8E" w:rsidRPr="00047B8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027D0">
        <w:rPr>
          <w:rFonts w:ascii="Arial" w:hAnsi="Arial" w:cs="Arial"/>
          <w:sz w:val="20"/>
          <w:szCs w:val="20"/>
          <w:lang w:eastAsia="pl-PL"/>
        </w:rPr>
        <w:t xml:space="preserve">oraz </w:t>
      </w:r>
      <w:hyperlink r:id="rId9" w:history="1">
        <w:r w:rsidR="00047B8E" w:rsidRPr="00047B8E">
          <w:rPr>
            <w:rStyle w:val="Hipercze"/>
          </w:rPr>
          <w:t>https://bazakonkurencyjnosci.funduszeeuropejskie.gov.pl</w:t>
        </w:r>
      </w:hyperlink>
      <w:r w:rsidR="00047B8E" w:rsidRPr="00047B8E">
        <w:t xml:space="preserve"> .</w:t>
      </w:r>
    </w:p>
    <w:p w:rsidR="00DB578C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Ofertę należy złożyć osobiście, </w:t>
      </w:r>
      <w:r w:rsidRPr="00DB578C">
        <w:rPr>
          <w:rFonts w:ascii="Arial" w:hAnsi="Arial" w:cs="Arial"/>
          <w:sz w:val="20"/>
          <w:szCs w:val="20"/>
          <w:lang w:eastAsia="pl-PL"/>
        </w:rPr>
        <w:t>przesyłką pocztową lub kurierską</w:t>
      </w:r>
      <w:r>
        <w:rPr>
          <w:rFonts w:ascii="Arial" w:hAnsi="Arial" w:cs="Arial"/>
          <w:sz w:val="20"/>
          <w:szCs w:val="20"/>
          <w:lang w:eastAsia="pl-PL"/>
        </w:rPr>
        <w:t xml:space="preserve"> lub </w:t>
      </w:r>
      <w:r w:rsidRPr="00DB578C">
        <w:rPr>
          <w:rFonts w:ascii="Arial" w:hAnsi="Arial" w:cs="Arial"/>
          <w:sz w:val="20"/>
          <w:szCs w:val="20"/>
          <w:lang w:eastAsia="pl-PL"/>
        </w:rPr>
        <w:t>przesłać pocztą elektroniczną na adres</w:t>
      </w:r>
      <w:r>
        <w:rPr>
          <w:rFonts w:ascii="Arial" w:hAnsi="Arial" w:cs="Arial"/>
          <w:sz w:val="20"/>
          <w:szCs w:val="20"/>
          <w:lang w:eastAsia="pl-PL"/>
        </w:rPr>
        <w:t xml:space="preserve">: </w:t>
      </w:r>
      <w:hyperlink r:id="rId10" w:history="1">
        <w:r w:rsidR="007078FF">
          <w:rPr>
            <w:rStyle w:val="Hipercze"/>
          </w:rPr>
          <w:t>projektyeu@alplast.com.pl</w:t>
        </w:r>
      </w:hyperlink>
      <w:r>
        <w:rPr>
          <w:rFonts w:ascii="Arial" w:hAnsi="Arial" w:cs="Arial"/>
          <w:sz w:val="20"/>
          <w:szCs w:val="20"/>
          <w:lang w:eastAsia="pl-PL"/>
        </w:rPr>
        <w:t>.</w:t>
      </w:r>
    </w:p>
    <w:p w:rsidR="00DB578C" w:rsidRPr="00586926" w:rsidRDefault="00DB578C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złożenia oferty za pośrednictwem poczty elektronicznej, należy w terminie składania ofert potwierdzić jej wpłynięcie telefonicznie pod numerem telefonu: </w:t>
      </w:r>
      <w:r w:rsidRPr="00DB578C">
        <w:rPr>
          <w:rFonts w:ascii="Arial" w:hAnsi="Arial" w:cs="Arial"/>
          <w:sz w:val="20"/>
          <w:szCs w:val="20"/>
          <w:lang w:eastAsia="pl-PL"/>
        </w:rPr>
        <w:t>94 352 32 99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586926" w:rsidRPr="000B08CB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0B08CB">
        <w:rPr>
          <w:rFonts w:ascii="Arial" w:hAnsi="Arial" w:cs="Arial"/>
          <w:sz w:val="20"/>
          <w:szCs w:val="20"/>
          <w:lang w:eastAsia="pl-PL"/>
        </w:rPr>
        <w:t xml:space="preserve">Ofertę należy złożyć najpóźniej do </w:t>
      </w:r>
      <w:r w:rsidRPr="00204D8D">
        <w:rPr>
          <w:rFonts w:ascii="Arial" w:hAnsi="Arial" w:cs="Arial"/>
          <w:sz w:val="20"/>
          <w:szCs w:val="20"/>
          <w:lang w:eastAsia="pl-PL"/>
        </w:rPr>
        <w:t xml:space="preserve">dnia </w:t>
      </w:r>
      <w:r w:rsidR="00E50DB5">
        <w:rPr>
          <w:rFonts w:ascii="Arial" w:hAnsi="Arial" w:cs="Arial"/>
          <w:sz w:val="20"/>
          <w:szCs w:val="20"/>
          <w:lang w:eastAsia="pl-PL"/>
        </w:rPr>
        <w:t>08.05</w:t>
      </w:r>
      <w:r w:rsidR="00E03E7E" w:rsidRPr="00204D8D">
        <w:rPr>
          <w:rFonts w:ascii="Arial" w:hAnsi="Arial" w:cs="Arial"/>
          <w:sz w:val="20"/>
          <w:szCs w:val="20"/>
          <w:lang w:eastAsia="pl-PL"/>
        </w:rPr>
        <w:t>.201</w:t>
      </w:r>
      <w:r w:rsidR="00AF7698" w:rsidRPr="00204D8D">
        <w:rPr>
          <w:rFonts w:ascii="Arial" w:hAnsi="Arial" w:cs="Arial"/>
          <w:sz w:val="20"/>
          <w:szCs w:val="20"/>
          <w:lang w:eastAsia="pl-PL"/>
        </w:rPr>
        <w:t>9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r</w:t>
      </w:r>
      <w:r w:rsidRPr="000B08CB">
        <w:rPr>
          <w:rFonts w:ascii="Arial" w:hAnsi="Arial" w:cs="Arial"/>
          <w:sz w:val="20"/>
          <w:szCs w:val="20"/>
          <w:lang w:eastAsia="pl-PL"/>
        </w:rPr>
        <w:t>.</w:t>
      </w:r>
      <w:r w:rsidR="00E03E7E" w:rsidRPr="000B08CB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0B08CB">
        <w:rPr>
          <w:rFonts w:ascii="Arial" w:hAnsi="Arial" w:cs="Arial"/>
          <w:sz w:val="20"/>
          <w:szCs w:val="20"/>
          <w:lang w:eastAsia="pl-PL"/>
        </w:rPr>
        <w:t xml:space="preserve">w siedzibie Zamawiającego tj. w Niekaninie przy ul. Śliwkowej 1, Niekanin 78-100 Kołobrzeg.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Oferty złożone po terminie nie będą rozpatrywane.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 xml:space="preserve">Oferent może, przed upływem terminu składania ofert, zmienić lub wycofać ofertę. </w:t>
      </w:r>
    </w:p>
    <w:p w:rsidR="00586926" w:rsidRPr="00586926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586926">
        <w:rPr>
          <w:rFonts w:ascii="Arial" w:hAnsi="Arial" w:cs="Arial"/>
          <w:sz w:val="20"/>
          <w:szCs w:val="20"/>
          <w:lang w:eastAsia="pl-PL"/>
        </w:rPr>
        <w:t>W toku weryfikacji i oceny ofert Zamawiający może żądać od oferentów wyjaśnień dotyczących treści złożonych ofert.</w:t>
      </w:r>
    </w:p>
    <w:p w:rsidR="008E2217" w:rsidRPr="008E2217" w:rsidRDefault="00586926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Zamawiający nie dopuszcza możliwo</w:t>
      </w:r>
      <w:r w:rsidR="008E2217" w:rsidRPr="008E2217">
        <w:rPr>
          <w:rFonts w:ascii="Arial" w:hAnsi="Arial" w:cs="Arial"/>
          <w:sz w:val="20"/>
          <w:szCs w:val="20"/>
          <w:lang w:eastAsia="pl-PL"/>
        </w:rPr>
        <w:t>ści składania ofert częściowych, co oznacza, iż Zamawiający rozpatrzy wyłącznie oferty zawierające całość przedmiotu zamówienia.</w:t>
      </w:r>
    </w:p>
    <w:p w:rsidR="008E2217" w:rsidRPr="008E2217" w:rsidRDefault="008E2217" w:rsidP="00697C52">
      <w:pPr>
        <w:pStyle w:val="Akapitzlist"/>
        <w:numPr>
          <w:ilvl w:val="1"/>
          <w:numId w:val="2"/>
        </w:numPr>
        <w:spacing w:line="240" w:lineRule="auto"/>
        <w:ind w:left="993" w:hanging="567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Nie będą rozpatrywane oferty: </w:t>
      </w:r>
    </w:p>
    <w:p w:rsid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niezgodne z opisem przedmiotu zamówienia,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wariantowe,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niespełniający warunków udziału w postępowaniu,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 xml:space="preserve">- złożone przez podmiot podlegający wykluczeniu, </w:t>
      </w:r>
    </w:p>
    <w:p w:rsidR="008E2217" w:rsidRPr="008E2217" w:rsidRDefault="008E2217" w:rsidP="008E2217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  <w:lang w:eastAsia="pl-PL"/>
        </w:rPr>
      </w:pPr>
      <w:r w:rsidRPr="008E2217">
        <w:rPr>
          <w:rFonts w:ascii="Arial" w:hAnsi="Arial" w:cs="Arial"/>
          <w:sz w:val="20"/>
          <w:szCs w:val="20"/>
          <w:lang w:eastAsia="pl-PL"/>
        </w:rPr>
        <w:t>- złożone po terminie przyjmowania ofert.</w:t>
      </w:r>
    </w:p>
    <w:p w:rsidR="00586926" w:rsidRDefault="00586926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F564D" w:rsidRPr="000F6A68" w:rsidRDefault="000B08CB" w:rsidP="006F564D">
      <w:pPr>
        <w:autoSpaceDE w:val="0"/>
        <w:autoSpaceDN w:val="0"/>
        <w:adjustRightInd w:val="0"/>
        <w:spacing w:after="18" w:line="240" w:lineRule="auto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6</w:t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E33E3F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="00E529B6" w:rsidRPr="000F6A6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Informacje na temat zakresu wykluczenia.</w:t>
      </w:r>
    </w:p>
    <w:p w:rsidR="008B7DB7" w:rsidRDefault="008B7DB7" w:rsidP="00E529B6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625E76" w:rsidRPr="00625E76" w:rsidRDefault="00625E76" w:rsidP="00697C52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0B08CB" w:rsidRPr="000B08CB" w:rsidRDefault="000B08CB" w:rsidP="00697C52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vanish/>
          <w:sz w:val="20"/>
          <w:szCs w:val="20"/>
          <w:lang w:eastAsia="pl-PL"/>
        </w:rPr>
      </w:pPr>
    </w:p>
    <w:p w:rsidR="00B107DE" w:rsidRPr="00B107DE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Nie dopuszcza się możliwości złożenia więcej niż jednej oferty przez jednego oferenta. </w:t>
      </w:r>
    </w:p>
    <w:p w:rsidR="00B943A5" w:rsidRPr="00B943A5" w:rsidRDefault="00B107DE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107DE">
        <w:rPr>
          <w:rFonts w:ascii="Arial" w:hAnsi="Arial" w:cs="Arial"/>
          <w:sz w:val="20"/>
          <w:szCs w:val="20"/>
          <w:lang w:eastAsia="pl-PL"/>
        </w:rPr>
        <w:t xml:space="preserve">Oferent ubiegający się o realizację zamówienia nie może być powiązany osobowo lub </w:t>
      </w:r>
      <w:r w:rsidR="00625E76">
        <w:rPr>
          <w:rFonts w:ascii="Arial" w:hAnsi="Arial" w:cs="Arial"/>
          <w:sz w:val="20"/>
          <w:szCs w:val="20"/>
          <w:lang w:eastAsia="pl-PL"/>
        </w:rPr>
        <w:t>k</w:t>
      </w:r>
      <w:r w:rsidRPr="00B107DE">
        <w:rPr>
          <w:rFonts w:ascii="Arial" w:hAnsi="Arial" w:cs="Arial"/>
          <w:sz w:val="20"/>
          <w:szCs w:val="20"/>
          <w:lang w:eastAsia="pl-PL"/>
        </w:rPr>
        <w:t xml:space="preserve">apitałowo z Zamawiającym. </w:t>
      </w:r>
      <w:r w:rsidR="00B943A5" w:rsidRPr="00B943A5">
        <w:rPr>
          <w:rFonts w:ascii="Arial" w:hAnsi="Arial" w:cs="Arial"/>
          <w:sz w:val="20"/>
          <w:szCs w:val="2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sprzedawcy nieruchomości a wykonawcą, polegające w szczególności na: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uczestniczeniu w spółce jako wspólnik spółki cywilnej lub spółki osobowej,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posiadaniu co najmniej 10 % udziałów lub akcji,</w:t>
      </w:r>
    </w:p>
    <w:p w:rsidR="00B943A5" w:rsidRP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pełnieniu funkcji członka organu nadzorczego lub zarządzającego, prokurenta, pełnomocnika,</w:t>
      </w:r>
    </w:p>
    <w:p w:rsidR="00B943A5" w:rsidRDefault="00B943A5" w:rsidP="00697C5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B943A5">
        <w:rPr>
          <w:rFonts w:ascii="Arial" w:hAnsi="Arial" w:cs="Arial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578C" w:rsidRPr="00DB578C" w:rsidRDefault="00DB578C" w:rsidP="00DB578C">
      <w:pPr>
        <w:spacing w:line="240" w:lineRule="auto"/>
        <w:rPr>
          <w:rFonts w:ascii="Arial" w:hAnsi="Arial" w:cs="Arial"/>
          <w:sz w:val="20"/>
          <w:szCs w:val="20"/>
          <w:lang w:eastAsia="pl-PL"/>
        </w:rPr>
      </w:pPr>
    </w:p>
    <w:p w:rsidR="00DB578C" w:rsidRDefault="00DB578C" w:rsidP="00697C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B578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do kontaktu</w:t>
      </w:r>
    </w:p>
    <w:p w:rsidR="005E3A78" w:rsidRPr="00DB578C" w:rsidRDefault="005E3A78" w:rsidP="005E3A78">
      <w:pPr>
        <w:pStyle w:val="Akapitzlist"/>
        <w:autoSpaceDE w:val="0"/>
        <w:autoSpaceDN w:val="0"/>
        <w:adjustRightInd w:val="0"/>
        <w:spacing w:after="18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E3A78" w:rsidRPr="005E3A78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Zamawiający będzie kontaktował się z Oferentami za pośrednictwem poczty elektronicznej oraz telefonicznie. </w:t>
      </w:r>
    </w:p>
    <w:p w:rsidR="00B107DE" w:rsidRPr="00B107DE" w:rsidRDefault="005E3A78" w:rsidP="00697C52">
      <w:pPr>
        <w:pStyle w:val="Akapitzlist"/>
        <w:numPr>
          <w:ilvl w:val="1"/>
          <w:numId w:val="2"/>
        </w:numPr>
        <w:spacing w:line="240" w:lineRule="auto"/>
        <w:rPr>
          <w:rFonts w:ascii="Arial" w:hAnsi="Arial" w:cs="Arial"/>
          <w:sz w:val="20"/>
          <w:szCs w:val="20"/>
          <w:lang w:eastAsia="pl-PL"/>
        </w:rPr>
      </w:pPr>
      <w:r w:rsidRPr="005E3A78">
        <w:rPr>
          <w:rFonts w:ascii="Arial" w:hAnsi="Arial" w:cs="Arial"/>
          <w:sz w:val="20"/>
          <w:szCs w:val="20"/>
          <w:lang w:eastAsia="pl-PL"/>
        </w:rPr>
        <w:t xml:space="preserve">Osobą upoważnioną do kontaktów z Oferentami jest Pan Maciej Bąk, nr tel. 94 352 32 99, e-mail: </w:t>
      </w:r>
      <w:hyperlink r:id="rId11" w:history="1">
        <w:r w:rsidR="007078FF">
          <w:rPr>
            <w:rStyle w:val="Hipercze"/>
          </w:rPr>
          <w:t>projektyeu@alplast.com.pl</w:t>
        </w:r>
      </w:hyperlink>
      <w:r w:rsidRPr="007078FF">
        <w:rPr>
          <w:rFonts w:ascii="Arial" w:hAnsi="Arial" w:cs="Arial"/>
          <w:sz w:val="20"/>
          <w:szCs w:val="20"/>
          <w:lang w:eastAsia="pl-PL"/>
        </w:rPr>
        <w:t>.</w:t>
      </w:r>
      <w:r w:rsidRPr="005E3A78">
        <w:rPr>
          <w:rFonts w:ascii="Arial" w:hAnsi="Arial" w:cs="Arial"/>
          <w:sz w:val="20"/>
          <w:szCs w:val="20"/>
          <w:lang w:eastAsia="pl-PL"/>
        </w:rPr>
        <w:t xml:space="preserve"> Do osoby wskazanej do kontaktów należy kierować wszelkie pytania i wątpliwości związane z prowadzonym postępowaniem ofertowym.</w:t>
      </w:r>
    </w:p>
    <w:p w:rsidR="008B7DB7" w:rsidRPr="008B7DB7" w:rsidRDefault="008B7DB7" w:rsidP="008B7DB7">
      <w:pPr>
        <w:spacing w:line="240" w:lineRule="auto"/>
        <w:ind w:left="1134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86926" w:rsidRDefault="0058692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529B6" w:rsidRPr="00502EB9" w:rsidRDefault="00E529B6" w:rsidP="00E529B6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02EB9">
        <w:rPr>
          <w:rFonts w:ascii="Arial" w:hAnsi="Arial" w:cs="Arial"/>
          <w:sz w:val="20"/>
          <w:szCs w:val="20"/>
          <w:lang w:eastAsia="pl-PL"/>
        </w:rPr>
        <w:t xml:space="preserve">Termin związania ofertą upływa po </w:t>
      </w:r>
      <w:r w:rsidR="008B7DB7" w:rsidRPr="00502EB9">
        <w:rPr>
          <w:rFonts w:ascii="Arial" w:hAnsi="Arial" w:cs="Arial"/>
          <w:sz w:val="20"/>
          <w:szCs w:val="20"/>
          <w:lang w:eastAsia="pl-PL"/>
        </w:rPr>
        <w:t>30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dniach licząc od terminu składania ofert.</w:t>
      </w:r>
    </w:p>
    <w:p w:rsidR="009507BD" w:rsidRDefault="00E529B6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47B8E">
        <w:rPr>
          <w:rFonts w:ascii="Arial" w:hAnsi="Arial" w:cs="Arial"/>
          <w:sz w:val="20"/>
          <w:szCs w:val="20"/>
          <w:lang w:eastAsia="pl-PL"/>
        </w:rPr>
        <w:t xml:space="preserve">Ofertę należy złożyć w formie </w:t>
      </w:r>
      <w:r w:rsidR="008B7DB7" w:rsidRPr="00047B8E">
        <w:rPr>
          <w:rFonts w:ascii="Arial" w:hAnsi="Arial" w:cs="Arial"/>
          <w:sz w:val="20"/>
          <w:szCs w:val="20"/>
          <w:lang w:eastAsia="pl-PL"/>
        </w:rPr>
        <w:t>pisemnej</w:t>
      </w:r>
      <w:r w:rsidRPr="00047B8E">
        <w:rPr>
          <w:rFonts w:ascii="Arial" w:hAnsi="Arial" w:cs="Arial"/>
          <w:sz w:val="20"/>
          <w:szCs w:val="20"/>
          <w:lang w:eastAsia="pl-PL"/>
        </w:rPr>
        <w:t xml:space="preserve"> nie później niż do dnia </w:t>
      </w:r>
      <w:r w:rsidR="00E50DB5">
        <w:rPr>
          <w:rFonts w:ascii="Arial" w:hAnsi="Arial" w:cs="Arial"/>
          <w:sz w:val="20"/>
          <w:szCs w:val="20"/>
          <w:lang w:eastAsia="pl-PL"/>
        </w:rPr>
        <w:t>08.05</w:t>
      </w:r>
      <w:r w:rsidR="00E03E7E" w:rsidRPr="00204D8D">
        <w:rPr>
          <w:rFonts w:ascii="Arial" w:hAnsi="Arial" w:cs="Arial"/>
          <w:sz w:val="20"/>
          <w:szCs w:val="20"/>
          <w:lang w:eastAsia="pl-PL"/>
        </w:rPr>
        <w:t>.201</w:t>
      </w:r>
      <w:r w:rsidR="00AF7698" w:rsidRPr="00204D8D">
        <w:rPr>
          <w:rFonts w:ascii="Arial" w:hAnsi="Arial" w:cs="Arial"/>
          <w:sz w:val="20"/>
          <w:szCs w:val="20"/>
          <w:lang w:eastAsia="pl-PL"/>
        </w:rPr>
        <w:t>9</w:t>
      </w:r>
      <w:r w:rsidR="00E03E7E" w:rsidRPr="00204D8D">
        <w:rPr>
          <w:rFonts w:ascii="Arial" w:hAnsi="Arial" w:cs="Arial"/>
          <w:sz w:val="20"/>
          <w:szCs w:val="20"/>
          <w:lang w:eastAsia="pl-PL"/>
        </w:rPr>
        <w:t xml:space="preserve"> r.</w:t>
      </w:r>
      <w:r w:rsidRPr="00204D8D">
        <w:rPr>
          <w:rFonts w:ascii="Arial" w:hAnsi="Arial" w:cs="Arial"/>
          <w:sz w:val="20"/>
          <w:szCs w:val="20"/>
          <w:lang w:eastAsia="pl-PL"/>
        </w:rPr>
        <w:t xml:space="preserve"> godz. </w:t>
      </w:r>
      <w:r w:rsidR="00586926" w:rsidRPr="00204D8D">
        <w:rPr>
          <w:rFonts w:ascii="Arial" w:hAnsi="Arial" w:cs="Arial"/>
          <w:sz w:val="20"/>
          <w:szCs w:val="20"/>
          <w:lang w:eastAsia="pl-PL"/>
        </w:rPr>
        <w:t>15.</w:t>
      </w:r>
      <w:r w:rsidR="009C75F4" w:rsidRPr="00204D8D">
        <w:rPr>
          <w:rFonts w:ascii="Arial" w:hAnsi="Arial" w:cs="Arial"/>
          <w:sz w:val="20"/>
          <w:szCs w:val="20"/>
          <w:lang w:eastAsia="pl-PL"/>
        </w:rPr>
        <w:t>00</w:t>
      </w:r>
      <w:r w:rsidRPr="00502EB9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CF6D54" w:rsidRDefault="00CF6D54" w:rsidP="002A288E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CF6D54" w:rsidRDefault="00CF6D54" w:rsidP="00CF6D54">
      <w:pPr>
        <w:spacing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Załączniki do zamówienia: </w:t>
      </w:r>
    </w:p>
    <w:p w:rsidR="00CF6D54" w:rsidRPr="00BF129E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Formularz ofertowy</w:t>
      </w:r>
    </w:p>
    <w:p w:rsidR="00CF6D54" w:rsidRPr="00510D72" w:rsidRDefault="00CF6D54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Kosztorys (załącznik do formularza ofertowego)</w:t>
      </w:r>
    </w:p>
    <w:p w:rsidR="00510D72" w:rsidRPr="00F25987" w:rsidRDefault="00510D72" w:rsidP="00697C5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Wzór umowy</w:t>
      </w:r>
    </w:p>
    <w:p w:rsidR="00CF6D54" w:rsidRPr="002A288E" w:rsidRDefault="00CF6D54" w:rsidP="002A288E">
      <w:pPr>
        <w:spacing w:line="24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sectPr w:rsidR="00CF6D54" w:rsidRPr="002A288E" w:rsidSect="000B6FB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9E" w:rsidRDefault="0031679E" w:rsidP="00A95507">
      <w:pPr>
        <w:spacing w:line="240" w:lineRule="auto"/>
      </w:pPr>
      <w:r>
        <w:separator/>
      </w:r>
    </w:p>
  </w:endnote>
  <w:endnote w:type="continuationSeparator" w:id="0">
    <w:p w:rsidR="0031679E" w:rsidRDefault="0031679E" w:rsidP="00A95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34190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7EB" w:rsidRPr="002511DE" w:rsidRDefault="001407EB" w:rsidP="00D67753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1407EB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:rsidR="001407EB" w:rsidRPr="00F56621" w:rsidRDefault="001407EB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F56621">
              <w:rPr>
                <w:rFonts w:ascii="Arial" w:hAnsi="Arial" w:cs="Arial"/>
                <w:sz w:val="12"/>
                <w:szCs w:val="12"/>
              </w:rPr>
              <w:t xml:space="preserve">Strona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2510A7">
              <w:rPr>
                <w:rFonts w:ascii="Arial" w:hAnsi="Arial" w:cs="Arial"/>
                <w:bCs/>
                <w:noProof/>
                <w:sz w:val="12"/>
                <w:szCs w:val="12"/>
              </w:rPr>
              <w:t>11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F56621">
              <w:rPr>
                <w:rFonts w:ascii="Arial" w:hAnsi="Arial" w:cs="Arial"/>
                <w:sz w:val="12"/>
                <w:szCs w:val="12"/>
              </w:rPr>
              <w:t xml:space="preserve"> z 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2510A7">
              <w:rPr>
                <w:rFonts w:ascii="Arial" w:hAnsi="Arial" w:cs="Arial"/>
                <w:bCs/>
                <w:noProof/>
                <w:sz w:val="12"/>
                <w:szCs w:val="12"/>
              </w:rPr>
              <w:t>11</w:t>
            </w:r>
            <w:r w:rsidRPr="00F56621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9E" w:rsidRDefault="0031679E" w:rsidP="00A95507">
      <w:pPr>
        <w:spacing w:line="240" w:lineRule="auto"/>
      </w:pPr>
      <w:r>
        <w:separator/>
      </w:r>
    </w:p>
  </w:footnote>
  <w:footnote w:type="continuationSeparator" w:id="0">
    <w:p w:rsidR="0031679E" w:rsidRDefault="0031679E" w:rsidP="00A95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EB" w:rsidRPr="00A95507" w:rsidRDefault="00334962" w:rsidP="00A95507">
    <w:pPr>
      <w:jc w:val="center"/>
      <w:rPr>
        <w:rFonts w:ascii="Tahoma" w:hAnsi="Tahoma" w:cs="Tahoma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C7030E" wp14:editId="2CCD007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62625" cy="6381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07EB" w:rsidRDefault="001407EB" w:rsidP="00A95507">
    <w:pPr>
      <w:jc w:val="center"/>
      <w:rPr>
        <w:rFonts w:ascii="Tahoma" w:hAnsi="Tahoma" w:cs="Tahoma"/>
        <w:b/>
        <w:sz w:val="18"/>
        <w:szCs w:val="18"/>
      </w:rPr>
    </w:pPr>
  </w:p>
  <w:p w:rsidR="001407EB" w:rsidRPr="00175AC8" w:rsidRDefault="001407EB" w:rsidP="00AE5717">
    <w:pPr>
      <w:spacing w:line="240" w:lineRule="auto"/>
      <w:jc w:val="center"/>
      <w:rPr>
        <w:rFonts w:ascii="Arial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7CB"/>
    <w:multiLevelType w:val="hybridMultilevel"/>
    <w:tmpl w:val="E3CA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78D9"/>
    <w:multiLevelType w:val="hybridMultilevel"/>
    <w:tmpl w:val="C83C2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C43"/>
    <w:multiLevelType w:val="hybridMultilevel"/>
    <w:tmpl w:val="CF62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F97"/>
    <w:multiLevelType w:val="hybridMultilevel"/>
    <w:tmpl w:val="85825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104"/>
    <w:multiLevelType w:val="hybridMultilevel"/>
    <w:tmpl w:val="5558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4B5B"/>
    <w:multiLevelType w:val="hybridMultilevel"/>
    <w:tmpl w:val="6E2C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5E97"/>
    <w:multiLevelType w:val="hybridMultilevel"/>
    <w:tmpl w:val="3D9C1C3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B465E13"/>
    <w:multiLevelType w:val="hybridMultilevel"/>
    <w:tmpl w:val="7B00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52A5"/>
    <w:multiLevelType w:val="hybridMultilevel"/>
    <w:tmpl w:val="EF7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866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B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793198"/>
    <w:multiLevelType w:val="hybridMultilevel"/>
    <w:tmpl w:val="2EACE790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FC2C4D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04F98"/>
    <w:multiLevelType w:val="hybridMultilevel"/>
    <w:tmpl w:val="A22CE4F2"/>
    <w:lvl w:ilvl="0" w:tplc="04150011">
      <w:start w:val="1"/>
      <w:numFmt w:val="decimal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 w15:restartNumberingAfterBreak="0">
    <w:nsid w:val="4F274C96"/>
    <w:multiLevelType w:val="hybridMultilevel"/>
    <w:tmpl w:val="B15CC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924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0216BF"/>
    <w:multiLevelType w:val="hybridMultilevel"/>
    <w:tmpl w:val="C51EC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946E0"/>
    <w:multiLevelType w:val="hybridMultilevel"/>
    <w:tmpl w:val="9500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06A92"/>
    <w:multiLevelType w:val="hybridMultilevel"/>
    <w:tmpl w:val="40961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752BC"/>
    <w:multiLevelType w:val="hybridMultilevel"/>
    <w:tmpl w:val="9EE2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D2D86"/>
    <w:multiLevelType w:val="hybridMultilevel"/>
    <w:tmpl w:val="495A7F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4B64335"/>
    <w:multiLevelType w:val="hybridMultilevel"/>
    <w:tmpl w:val="06F2BDB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79895D34"/>
    <w:multiLevelType w:val="hybridMultilevel"/>
    <w:tmpl w:val="DD3C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A5C8C"/>
    <w:multiLevelType w:val="hybridMultilevel"/>
    <w:tmpl w:val="6870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7391A"/>
    <w:multiLevelType w:val="hybridMultilevel"/>
    <w:tmpl w:val="A7D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9"/>
  </w:num>
  <w:num w:numId="5">
    <w:abstractNumId w:val="6"/>
  </w:num>
  <w:num w:numId="6">
    <w:abstractNumId w:val="0"/>
  </w:num>
  <w:num w:numId="7">
    <w:abstractNumId w:val="22"/>
  </w:num>
  <w:num w:numId="8">
    <w:abstractNumId w:val="18"/>
  </w:num>
  <w:num w:numId="9">
    <w:abstractNumId w:val="11"/>
  </w:num>
  <w:num w:numId="10">
    <w:abstractNumId w:val="16"/>
  </w:num>
  <w:num w:numId="11">
    <w:abstractNumId w:val="4"/>
  </w:num>
  <w:num w:numId="12">
    <w:abstractNumId w:val="12"/>
  </w:num>
  <w:num w:numId="13">
    <w:abstractNumId w:val="20"/>
  </w:num>
  <w:num w:numId="14">
    <w:abstractNumId w:val="3"/>
  </w:num>
  <w:num w:numId="15">
    <w:abstractNumId w:val="2"/>
  </w:num>
  <w:num w:numId="16">
    <w:abstractNumId w:val="17"/>
  </w:num>
  <w:num w:numId="17">
    <w:abstractNumId w:val="21"/>
  </w:num>
  <w:num w:numId="18">
    <w:abstractNumId w:val="7"/>
  </w:num>
  <w:num w:numId="19">
    <w:abstractNumId w:val="15"/>
  </w:num>
  <w:num w:numId="20">
    <w:abstractNumId w:val="1"/>
  </w:num>
  <w:num w:numId="21">
    <w:abstractNumId w:val="8"/>
  </w:num>
  <w:num w:numId="22">
    <w:abstractNumId w:val="5"/>
  </w:num>
  <w:num w:numId="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94"/>
    <w:rsid w:val="0001171C"/>
    <w:rsid w:val="00011A70"/>
    <w:rsid w:val="0004075B"/>
    <w:rsid w:val="00045BC2"/>
    <w:rsid w:val="00047B8E"/>
    <w:rsid w:val="0006580A"/>
    <w:rsid w:val="000731D6"/>
    <w:rsid w:val="000804B2"/>
    <w:rsid w:val="00083BA3"/>
    <w:rsid w:val="00093BAE"/>
    <w:rsid w:val="000B08CB"/>
    <w:rsid w:val="000B6FB0"/>
    <w:rsid w:val="000C45F9"/>
    <w:rsid w:val="000C6B34"/>
    <w:rsid w:val="000E3C72"/>
    <w:rsid w:val="000F6A68"/>
    <w:rsid w:val="001407EB"/>
    <w:rsid w:val="00153DF3"/>
    <w:rsid w:val="00161DB1"/>
    <w:rsid w:val="001664F1"/>
    <w:rsid w:val="00172405"/>
    <w:rsid w:val="00175AC8"/>
    <w:rsid w:val="00184EF6"/>
    <w:rsid w:val="001A6CEE"/>
    <w:rsid w:val="00204D8D"/>
    <w:rsid w:val="00210DF2"/>
    <w:rsid w:val="00232626"/>
    <w:rsid w:val="00236478"/>
    <w:rsid w:val="00242FFC"/>
    <w:rsid w:val="002510A7"/>
    <w:rsid w:val="00276E8A"/>
    <w:rsid w:val="002A288E"/>
    <w:rsid w:val="002C33DA"/>
    <w:rsid w:val="002D72E3"/>
    <w:rsid w:val="002E66C5"/>
    <w:rsid w:val="002E6749"/>
    <w:rsid w:val="0031679E"/>
    <w:rsid w:val="00316AE7"/>
    <w:rsid w:val="00334962"/>
    <w:rsid w:val="00353412"/>
    <w:rsid w:val="0036098E"/>
    <w:rsid w:val="0036666A"/>
    <w:rsid w:val="00367228"/>
    <w:rsid w:val="00383651"/>
    <w:rsid w:val="00394EF5"/>
    <w:rsid w:val="003E266D"/>
    <w:rsid w:val="003E55A2"/>
    <w:rsid w:val="003F2545"/>
    <w:rsid w:val="0040236E"/>
    <w:rsid w:val="004357F4"/>
    <w:rsid w:val="00462409"/>
    <w:rsid w:val="0046352B"/>
    <w:rsid w:val="004662B7"/>
    <w:rsid w:val="004764EB"/>
    <w:rsid w:val="00500693"/>
    <w:rsid w:val="00502EB9"/>
    <w:rsid w:val="00510D72"/>
    <w:rsid w:val="00541EBC"/>
    <w:rsid w:val="005733AD"/>
    <w:rsid w:val="00586926"/>
    <w:rsid w:val="005D6ED6"/>
    <w:rsid w:val="005E1D86"/>
    <w:rsid w:val="005E3A78"/>
    <w:rsid w:val="006235F5"/>
    <w:rsid w:val="00625E76"/>
    <w:rsid w:val="00625F4D"/>
    <w:rsid w:val="00630142"/>
    <w:rsid w:val="006314BD"/>
    <w:rsid w:val="006335AF"/>
    <w:rsid w:val="00633E53"/>
    <w:rsid w:val="00647915"/>
    <w:rsid w:val="006651B0"/>
    <w:rsid w:val="00665503"/>
    <w:rsid w:val="00680793"/>
    <w:rsid w:val="00697C52"/>
    <w:rsid w:val="006B175A"/>
    <w:rsid w:val="006F3054"/>
    <w:rsid w:val="006F564D"/>
    <w:rsid w:val="006F5BB0"/>
    <w:rsid w:val="006F68CD"/>
    <w:rsid w:val="00701A7D"/>
    <w:rsid w:val="007078FF"/>
    <w:rsid w:val="00754F8C"/>
    <w:rsid w:val="00761D76"/>
    <w:rsid w:val="007760F6"/>
    <w:rsid w:val="00776550"/>
    <w:rsid w:val="007837F9"/>
    <w:rsid w:val="00797529"/>
    <w:rsid w:val="007A08E3"/>
    <w:rsid w:val="007A5F48"/>
    <w:rsid w:val="007A7A94"/>
    <w:rsid w:val="007C50D1"/>
    <w:rsid w:val="007D094F"/>
    <w:rsid w:val="007E5BA3"/>
    <w:rsid w:val="007F2FC3"/>
    <w:rsid w:val="007F7E4D"/>
    <w:rsid w:val="00823E98"/>
    <w:rsid w:val="00842364"/>
    <w:rsid w:val="00860CDC"/>
    <w:rsid w:val="008908FA"/>
    <w:rsid w:val="008A6594"/>
    <w:rsid w:val="008B2F70"/>
    <w:rsid w:val="008B7DB7"/>
    <w:rsid w:val="008E2217"/>
    <w:rsid w:val="008F1A9A"/>
    <w:rsid w:val="008F7DF7"/>
    <w:rsid w:val="009064DD"/>
    <w:rsid w:val="00914483"/>
    <w:rsid w:val="00920DF4"/>
    <w:rsid w:val="00943510"/>
    <w:rsid w:val="009507BD"/>
    <w:rsid w:val="00954D57"/>
    <w:rsid w:val="0097254F"/>
    <w:rsid w:val="0098129A"/>
    <w:rsid w:val="0098669E"/>
    <w:rsid w:val="009C0E80"/>
    <w:rsid w:val="009C3667"/>
    <w:rsid w:val="009C75F4"/>
    <w:rsid w:val="009D12EA"/>
    <w:rsid w:val="009D56EF"/>
    <w:rsid w:val="009E001E"/>
    <w:rsid w:val="00A027D0"/>
    <w:rsid w:val="00A3184E"/>
    <w:rsid w:val="00A47345"/>
    <w:rsid w:val="00A47775"/>
    <w:rsid w:val="00A51270"/>
    <w:rsid w:val="00A57CC0"/>
    <w:rsid w:val="00A8123A"/>
    <w:rsid w:val="00A86114"/>
    <w:rsid w:val="00A921BA"/>
    <w:rsid w:val="00A93392"/>
    <w:rsid w:val="00A95507"/>
    <w:rsid w:val="00AD70B5"/>
    <w:rsid w:val="00AE1934"/>
    <w:rsid w:val="00AE5717"/>
    <w:rsid w:val="00AF4D4C"/>
    <w:rsid w:val="00AF7698"/>
    <w:rsid w:val="00B107DE"/>
    <w:rsid w:val="00B50BDA"/>
    <w:rsid w:val="00B54EA6"/>
    <w:rsid w:val="00B943A5"/>
    <w:rsid w:val="00BB6A97"/>
    <w:rsid w:val="00BC570E"/>
    <w:rsid w:val="00BF3737"/>
    <w:rsid w:val="00C46474"/>
    <w:rsid w:val="00C50AAB"/>
    <w:rsid w:val="00C66DE6"/>
    <w:rsid w:val="00C72C00"/>
    <w:rsid w:val="00CA1489"/>
    <w:rsid w:val="00CA4683"/>
    <w:rsid w:val="00CA5B33"/>
    <w:rsid w:val="00CB1C5E"/>
    <w:rsid w:val="00CB2548"/>
    <w:rsid w:val="00CB3617"/>
    <w:rsid w:val="00CB4E3F"/>
    <w:rsid w:val="00CB7552"/>
    <w:rsid w:val="00CD0330"/>
    <w:rsid w:val="00CF6D54"/>
    <w:rsid w:val="00D362A9"/>
    <w:rsid w:val="00D42C94"/>
    <w:rsid w:val="00D5786F"/>
    <w:rsid w:val="00D67397"/>
    <w:rsid w:val="00D67753"/>
    <w:rsid w:val="00D929CF"/>
    <w:rsid w:val="00DA4A16"/>
    <w:rsid w:val="00DB578C"/>
    <w:rsid w:val="00DC7E51"/>
    <w:rsid w:val="00DF3321"/>
    <w:rsid w:val="00E01B85"/>
    <w:rsid w:val="00E03E7E"/>
    <w:rsid w:val="00E21300"/>
    <w:rsid w:val="00E33E3F"/>
    <w:rsid w:val="00E37E3F"/>
    <w:rsid w:val="00E43666"/>
    <w:rsid w:val="00E50DB5"/>
    <w:rsid w:val="00E529B6"/>
    <w:rsid w:val="00E74BC7"/>
    <w:rsid w:val="00E86FDB"/>
    <w:rsid w:val="00E94A13"/>
    <w:rsid w:val="00EA68D1"/>
    <w:rsid w:val="00EB3DC5"/>
    <w:rsid w:val="00EC0002"/>
    <w:rsid w:val="00ED60E8"/>
    <w:rsid w:val="00EE33DF"/>
    <w:rsid w:val="00EF3C86"/>
    <w:rsid w:val="00F25987"/>
    <w:rsid w:val="00F37DE2"/>
    <w:rsid w:val="00F46750"/>
    <w:rsid w:val="00F5545E"/>
    <w:rsid w:val="00F56621"/>
    <w:rsid w:val="00F61EDE"/>
    <w:rsid w:val="00F662A0"/>
    <w:rsid w:val="00F769F0"/>
    <w:rsid w:val="00FB7E20"/>
    <w:rsid w:val="00FC19D8"/>
    <w:rsid w:val="00FE2063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B747A-8663-4910-8D4B-CD727F9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9A"/>
    <w:pPr>
      <w:spacing w:line="360" w:lineRule="auto"/>
    </w:pPr>
    <w:rPr>
      <w:sz w:val="22"/>
      <w:szCs w:val="22"/>
    </w:rPr>
  </w:style>
  <w:style w:type="paragraph" w:styleId="Nagwek1">
    <w:name w:val="heading 1"/>
    <w:aliases w:val="Rozdział"/>
    <w:basedOn w:val="Normalny"/>
    <w:next w:val="Normalny"/>
    <w:link w:val="Nagwek1Znak"/>
    <w:qFormat/>
    <w:rsid w:val="0098129A"/>
    <w:pPr>
      <w:keepNext/>
      <w:keepLines/>
      <w:outlineLvl w:val="0"/>
    </w:pPr>
    <w:rPr>
      <w:rFonts w:ascii="Arial" w:eastAsia="Times New Roman" w:hAnsi="Arial" w:cs="Arial"/>
      <w:b/>
      <w:bCs/>
      <w:sz w:val="24"/>
      <w:szCs w:val="28"/>
      <w:lang w:val="x-none"/>
    </w:rPr>
  </w:style>
  <w:style w:type="paragraph" w:styleId="Nagwek2">
    <w:name w:val="heading 2"/>
    <w:aliases w:val="1.1"/>
    <w:basedOn w:val="Nagwek1"/>
    <w:next w:val="Normalny"/>
    <w:link w:val="Nagwek2Znak"/>
    <w:uiPriority w:val="9"/>
    <w:unhideWhenUsed/>
    <w:qFormat/>
    <w:rsid w:val="0098129A"/>
    <w:pPr>
      <w:ind w:left="641" w:hanging="357"/>
      <w:outlineLvl w:val="1"/>
    </w:pPr>
    <w:rPr>
      <w:sz w:val="22"/>
      <w:szCs w:val="22"/>
    </w:rPr>
  </w:style>
  <w:style w:type="paragraph" w:styleId="Nagwek3">
    <w:name w:val="heading 3"/>
    <w:aliases w:val="1. wyliczenie"/>
    <w:basedOn w:val="Normalny"/>
    <w:next w:val="Normalny"/>
    <w:link w:val="Nagwek3Znak"/>
    <w:uiPriority w:val="9"/>
    <w:unhideWhenUsed/>
    <w:qFormat/>
    <w:rsid w:val="0098129A"/>
    <w:pPr>
      <w:ind w:left="786" w:hanging="360"/>
      <w:jc w:val="both"/>
      <w:outlineLvl w:val="2"/>
    </w:pPr>
    <w:rPr>
      <w:rFonts w:ascii="Arial" w:hAnsi="Arial"/>
      <w:sz w:val="20"/>
      <w:szCs w:val="24"/>
      <w:lang w:val="x-none" w:eastAsia="x-none"/>
    </w:rPr>
  </w:style>
  <w:style w:type="paragraph" w:styleId="Nagwek4">
    <w:name w:val="heading 4"/>
    <w:aliases w:val="-"/>
    <w:basedOn w:val="Normalny"/>
    <w:next w:val="Normalny"/>
    <w:link w:val="Nagwek4Znak"/>
    <w:uiPriority w:val="9"/>
    <w:unhideWhenUsed/>
    <w:qFormat/>
    <w:rsid w:val="0098129A"/>
    <w:pPr>
      <w:autoSpaceDE w:val="0"/>
      <w:autoSpaceDN w:val="0"/>
      <w:adjustRightInd w:val="0"/>
      <w:ind w:left="851" w:hanging="142"/>
      <w:jc w:val="both"/>
      <w:outlineLvl w:val="3"/>
    </w:pPr>
    <w:rPr>
      <w:rFonts w:ascii="Arial" w:eastAsia="MyriadPro-Regular" w:hAnsi="Arial" w:cs="Arial"/>
      <w:sz w:val="20"/>
    </w:rPr>
  </w:style>
  <w:style w:type="paragraph" w:styleId="Nagwek5">
    <w:name w:val="heading 5"/>
    <w:aliases w:val="a)"/>
    <w:basedOn w:val="Normalny"/>
    <w:next w:val="Normalny"/>
    <w:link w:val="Nagwek5Znak"/>
    <w:uiPriority w:val="9"/>
    <w:unhideWhenUsed/>
    <w:qFormat/>
    <w:rsid w:val="0098129A"/>
    <w:pPr>
      <w:autoSpaceDE w:val="0"/>
      <w:autoSpaceDN w:val="0"/>
      <w:adjustRightInd w:val="0"/>
      <w:ind w:left="1069" w:hanging="360"/>
      <w:jc w:val="both"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Nagwek6">
    <w:name w:val="heading 6"/>
    <w:aliases w:val="1)"/>
    <w:basedOn w:val="Normalny"/>
    <w:next w:val="Normalny"/>
    <w:link w:val="Nagwek6Znak"/>
    <w:uiPriority w:val="9"/>
    <w:unhideWhenUsed/>
    <w:qFormat/>
    <w:rsid w:val="0098129A"/>
    <w:pPr>
      <w:autoSpaceDE w:val="0"/>
      <w:autoSpaceDN w:val="0"/>
      <w:adjustRightInd w:val="0"/>
      <w:ind w:left="1134" w:hanging="425"/>
      <w:jc w:val="both"/>
      <w:outlineLvl w:val="5"/>
    </w:pPr>
    <w:rPr>
      <w:rFonts w:ascii="Arial" w:hAnsi="Arial" w:cs="Arial"/>
      <w:bCs/>
      <w:color w:val="000000"/>
      <w:sz w:val="20"/>
      <w:szCs w:val="20"/>
    </w:rPr>
  </w:style>
  <w:style w:type="paragraph" w:styleId="Nagwek7">
    <w:name w:val="heading 7"/>
    <w:aliases w:val="tekst pod a)"/>
    <w:basedOn w:val="Normalny"/>
    <w:next w:val="Normalny"/>
    <w:link w:val="Nagwek7Znak"/>
    <w:uiPriority w:val="9"/>
    <w:unhideWhenUsed/>
    <w:qFormat/>
    <w:rsid w:val="0098129A"/>
    <w:pPr>
      <w:ind w:left="993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Nagwek8">
    <w:name w:val="heading 8"/>
    <w:aliases w:val="o"/>
    <w:basedOn w:val="Normalny"/>
    <w:next w:val="Normalny"/>
    <w:link w:val="Nagwek8Znak"/>
    <w:uiPriority w:val="9"/>
    <w:unhideWhenUsed/>
    <w:qFormat/>
    <w:rsid w:val="0098129A"/>
    <w:pPr>
      <w:autoSpaceDE w:val="0"/>
      <w:autoSpaceDN w:val="0"/>
      <w:adjustRightInd w:val="0"/>
      <w:ind w:left="1985" w:hanging="284"/>
      <w:jc w:val="both"/>
      <w:outlineLvl w:val="7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link w:val="Nagwek1"/>
    <w:rsid w:val="0098129A"/>
    <w:rPr>
      <w:rFonts w:ascii="Arial" w:eastAsia="Times New Roman" w:hAnsi="Arial" w:cs="Arial"/>
      <w:b/>
      <w:bCs/>
      <w:sz w:val="24"/>
      <w:szCs w:val="28"/>
      <w:lang w:val="x-none"/>
    </w:rPr>
  </w:style>
  <w:style w:type="character" w:customStyle="1" w:styleId="Nagwek2Znak">
    <w:name w:val="Nagłówek 2 Znak"/>
    <w:aliases w:val="1.1 Znak"/>
    <w:link w:val="Nagwek2"/>
    <w:uiPriority w:val="9"/>
    <w:rsid w:val="0098129A"/>
    <w:rPr>
      <w:rFonts w:ascii="Arial" w:eastAsia="Times New Roman" w:hAnsi="Arial" w:cs="Arial"/>
      <w:b/>
      <w:bCs/>
      <w:sz w:val="22"/>
      <w:szCs w:val="22"/>
      <w:lang w:val="x-none"/>
    </w:rPr>
  </w:style>
  <w:style w:type="character" w:customStyle="1" w:styleId="Nagwek3Znak">
    <w:name w:val="Nagłówek 3 Znak"/>
    <w:aliases w:val="1. wyliczenie Znak"/>
    <w:link w:val="Nagwek3"/>
    <w:uiPriority w:val="9"/>
    <w:rsid w:val="0098129A"/>
    <w:rPr>
      <w:rFonts w:ascii="Arial" w:hAnsi="Arial"/>
      <w:szCs w:val="24"/>
      <w:lang w:val="x-none" w:eastAsia="x-none"/>
    </w:rPr>
  </w:style>
  <w:style w:type="character" w:customStyle="1" w:styleId="Nagwek4Znak">
    <w:name w:val="Nagłówek 4 Znak"/>
    <w:aliases w:val="- Znak"/>
    <w:link w:val="Nagwek4"/>
    <w:uiPriority w:val="9"/>
    <w:rsid w:val="0098129A"/>
    <w:rPr>
      <w:rFonts w:ascii="Arial" w:eastAsia="MyriadPro-Regular" w:hAnsi="Arial" w:cs="Arial"/>
      <w:szCs w:val="22"/>
    </w:rPr>
  </w:style>
  <w:style w:type="character" w:customStyle="1" w:styleId="Nagwek5Znak">
    <w:name w:val="Nagłówek 5 Znak"/>
    <w:aliases w:val="a) Znak"/>
    <w:link w:val="Nagwek5"/>
    <w:uiPriority w:val="9"/>
    <w:rsid w:val="0098129A"/>
    <w:rPr>
      <w:rFonts w:ascii="Arial" w:hAnsi="Arial"/>
      <w:lang w:val="x-none" w:eastAsia="x-none"/>
    </w:rPr>
  </w:style>
  <w:style w:type="character" w:customStyle="1" w:styleId="Nagwek6Znak">
    <w:name w:val="Nagłówek 6 Znak"/>
    <w:aliases w:val="1) Znak"/>
    <w:link w:val="Nagwek6"/>
    <w:uiPriority w:val="9"/>
    <w:rsid w:val="0098129A"/>
    <w:rPr>
      <w:rFonts w:ascii="Arial" w:hAnsi="Arial" w:cs="Arial"/>
      <w:bCs/>
      <w:color w:val="000000"/>
    </w:rPr>
  </w:style>
  <w:style w:type="character" w:customStyle="1" w:styleId="Nagwek7Znak">
    <w:name w:val="Nagłówek 7 Znak"/>
    <w:aliases w:val="tekst pod a) Znak"/>
    <w:link w:val="Nagwek7"/>
    <w:uiPriority w:val="9"/>
    <w:rsid w:val="0098129A"/>
    <w:rPr>
      <w:rFonts w:ascii="Arial" w:hAnsi="Arial" w:cs="Arial"/>
      <w:b/>
      <w:bCs/>
    </w:rPr>
  </w:style>
  <w:style w:type="character" w:customStyle="1" w:styleId="Nagwek8Znak">
    <w:name w:val="Nagłówek 8 Znak"/>
    <w:aliases w:val="o Znak"/>
    <w:link w:val="Nagwek8"/>
    <w:uiPriority w:val="9"/>
    <w:rsid w:val="0098129A"/>
    <w:rPr>
      <w:rFonts w:ascii="Arial" w:hAnsi="Arial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ind w:left="540" w:hanging="540"/>
    </w:pPr>
    <w:rPr>
      <w:rFonts w:ascii="Myriad Pro" w:eastAsia="Times New Roman" w:hAnsi="Myriad Pro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98129A"/>
    <w:pPr>
      <w:tabs>
        <w:tab w:val="right" w:leader="dot" w:pos="9062"/>
      </w:tabs>
      <w:spacing w:after="100" w:line="240" w:lineRule="auto"/>
      <w:ind w:left="567" w:hanging="32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129A"/>
    <w:pPr>
      <w:spacing w:after="100"/>
      <w:ind w:left="440"/>
    </w:pPr>
    <w:rPr>
      <w:rFonts w:eastAsia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29A"/>
    <w:pPr>
      <w:ind w:left="1712" w:hanging="360"/>
      <w:jc w:val="both"/>
    </w:pPr>
    <w:rPr>
      <w:rFonts w:ascii="Arial" w:hAnsi="Arial"/>
      <w:bCs/>
      <w:sz w:val="20"/>
      <w:szCs w:val="20"/>
      <w:lang w:val="x-none"/>
    </w:rPr>
  </w:style>
  <w:style w:type="character" w:customStyle="1" w:styleId="PodtytuZnak">
    <w:name w:val="Podtytuł Znak"/>
    <w:link w:val="Podtytu"/>
    <w:uiPriority w:val="11"/>
    <w:rsid w:val="0098129A"/>
    <w:rPr>
      <w:rFonts w:ascii="Arial" w:hAnsi="Arial"/>
      <w:bCs/>
      <w:lang w:val="x-none"/>
    </w:rPr>
  </w:style>
  <w:style w:type="character" w:styleId="Pogrubienie">
    <w:name w:val="Strong"/>
    <w:uiPriority w:val="22"/>
    <w:qFormat/>
    <w:rsid w:val="0098129A"/>
    <w:rPr>
      <w:b/>
      <w:bCs/>
    </w:rPr>
  </w:style>
  <w:style w:type="paragraph" w:styleId="Bezodstpw">
    <w:name w:val="No Spacing"/>
    <w:aliases w:val="tekst wolny w wypunktowaniu"/>
    <w:basedOn w:val="Nagwek3"/>
    <w:link w:val="BezodstpwZnak"/>
    <w:uiPriority w:val="1"/>
    <w:qFormat/>
    <w:rsid w:val="0098129A"/>
    <w:pPr>
      <w:ind w:left="709" w:firstLine="0"/>
    </w:pPr>
    <w:rPr>
      <w:rFonts w:cs="Arial"/>
      <w:szCs w:val="18"/>
      <w:lang w:val="pl-PL" w:eastAsia="en-US"/>
    </w:rPr>
  </w:style>
  <w:style w:type="character" w:customStyle="1" w:styleId="BezodstpwZnak">
    <w:name w:val="Bez odstępów Znak"/>
    <w:aliases w:val="tekst wolny w wypunktowaniu Znak"/>
    <w:link w:val="Bezodstpw"/>
    <w:uiPriority w:val="1"/>
    <w:rsid w:val="0098129A"/>
    <w:rPr>
      <w:rFonts w:ascii="Arial" w:hAnsi="Arial" w:cs="Arial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8129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2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8129A"/>
    <w:rPr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129A"/>
    <w:pPr>
      <w:spacing w:before="480" w:line="276" w:lineRule="auto"/>
      <w:outlineLvl w:val="9"/>
    </w:pPr>
    <w:rPr>
      <w:rFonts w:ascii="Cambria" w:hAnsi="Cambria" w:cs="Times New Roman"/>
      <w:color w:val="365F91"/>
      <w:sz w:val="28"/>
      <w:lang w:val="pl-PL"/>
    </w:rPr>
  </w:style>
  <w:style w:type="paragraph" w:customStyle="1" w:styleId="Default">
    <w:name w:val="Default"/>
    <w:rsid w:val="00D42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50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55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50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60E8"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A08E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578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0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002"/>
  </w:style>
  <w:style w:type="character" w:styleId="Odwoanieprzypisukocowego">
    <w:name w:val="endnote reference"/>
    <w:basedOn w:val="Domylnaczcionkaakapitu"/>
    <w:uiPriority w:val="99"/>
    <w:semiHidden/>
    <w:unhideWhenUsed/>
    <w:rsid w:val="00EC0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last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eu@alplast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jektyeu@alplast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DC81-66EB-4FA0-A471-12690BEF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3097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asznepka</dc:creator>
  <cp:keywords/>
  <dc:description/>
  <cp:lastModifiedBy>Moniks Nowak</cp:lastModifiedBy>
  <cp:revision>3</cp:revision>
  <cp:lastPrinted>2015-12-08T12:04:00Z</cp:lastPrinted>
  <dcterms:created xsi:type="dcterms:W3CDTF">2019-04-29T08:53:00Z</dcterms:created>
  <dcterms:modified xsi:type="dcterms:W3CDTF">2019-04-29T09:02:00Z</dcterms:modified>
</cp:coreProperties>
</file>